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495F4" w14:textId="0217E713" w:rsidR="002D7046" w:rsidRDefault="00641E35" w:rsidP="002D7046">
      <w:pPr>
        <w:rPr>
          <w:rFonts w:asciiTheme="majorHAnsi" w:eastAsiaTheme="majorEastAsia" w:hAnsiTheme="majorHAnsi" w:cstheme="majorBidi"/>
          <w:spacing w:val="-10"/>
          <w:kern w:val="28"/>
          <w:sz w:val="56"/>
          <w:szCs w:val="56"/>
        </w:rPr>
      </w:pPr>
      <w:r>
        <w:rPr>
          <w:rFonts w:asciiTheme="majorHAnsi" w:eastAsiaTheme="majorEastAsia" w:hAnsiTheme="majorHAnsi" w:cstheme="majorBidi"/>
          <w:noProof/>
          <w:spacing w:val="-10"/>
          <w:kern w:val="28"/>
          <w:sz w:val="56"/>
          <w:szCs w:val="56"/>
        </w:rPr>
        <w:drawing>
          <wp:anchor distT="0" distB="0" distL="114300" distR="114300" simplePos="0" relativeHeight="251659266" behindDoc="0" locked="0" layoutInCell="1" allowOverlap="1" wp14:anchorId="7FE035A3" wp14:editId="3050EEA4">
            <wp:simplePos x="0" y="0"/>
            <wp:positionH relativeFrom="page">
              <wp:align>left</wp:align>
            </wp:positionH>
            <wp:positionV relativeFrom="paragraph">
              <wp:posOffset>-923925</wp:posOffset>
            </wp:positionV>
            <wp:extent cx="7567209" cy="10706100"/>
            <wp:effectExtent l="0" t="0" r="0" b="0"/>
            <wp:wrapNone/>
            <wp:docPr id="2099101169" name="Picture 4" descr="Cover page design for a strategic plan titled &quot;Inclusive Greater Bendigo 2026-2032&quot; featuring a purple background with colorful geometric shapes scattered along the bottom. Text is centered in yellow and white fonts with a small City of Greater Bendigo logo at the bottom.&#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01169" name="Picture 4" descr="Cover page design for a strategic plan titled &quot;Inclusive Greater Bendigo 2026-2032&quot; featuring a purple background with colorful geometric shapes scattered along the bottom. Text is centered in yellow and white fonts with a small City of Greater Bendigo logo at the bottom.&#10;&#10;"/>
                    <pic:cNvPicPr/>
                  </pic:nvPicPr>
                  <pic:blipFill>
                    <a:blip r:embed="rId10">
                      <a:extLst>
                        <a:ext uri="{28A0092B-C50C-407E-A947-70E740481C1C}">
                          <a14:useLocalDpi xmlns:a14="http://schemas.microsoft.com/office/drawing/2010/main" val="0"/>
                        </a:ext>
                      </a:extLst>
                    </a:blip>
                    <a:stretch>
                      <a:fillRect/>
                    </a:stretch>
                  </pic:blipFill>
                  <pic:spPr>
                    <a:xfrm>
                      <a:off x="0" y="0"/>
                      <a:ext cx="7574163" cy="10715938"/>
                    </a:xfrm>
                    <a:prstGeom prst="rect">
                      <a:avLst/>
                    </a:prstGeom>
                  </pic:spPr>
                </pic:pic>
              </a:graphicData>
            </a:graphic>
            <wp14:sizeRelH relativeFrom="margin">
              <wp14:pctWidth>0</wp14:pctWidth>
            </wp14:sizeRelH>
            <wp14:sizeRelV relativeFrom="margin">
              <wp14:pctHeight>0</wp14:pctHeight>
            </wp14:sizeRelV>
          </wp:anchor>
        </w:drawing>
      </w:r>
    </w:p>
    <w:p w14:paraId="7129AA93" w14:textId="458C4DC0" w:rsidR="002D7046" w:rsidRPr="005B419F" w:rsidRDefault="002D7046" w:rsidP="002D7046">
      <w:pPr>
        <w:pStyle w:val="Title"/>
        <w:spacing w:after="0"/>
        <w:rPr>
          <w:color w:val="FFFFFF" w:themeColor="background1"/>
          <w:sz w:val="160"/>
          <w:szCs w:val="160"/>
        </w:rPr>
      </w:pPr>
      <w:r>
        <w:rPr>
          <w:color w:val="FFFFFF" w:themeColor="background1"/>
          <w:sz w:val="72"/>
          <w:szCs w:val="72"/>
        </w:rPr>
        <w:t xml:space="preserve">Summary – </w:t>
      </w:r>
      <w:r w:rsidRPr="005B419F">
        <w:rPr>
          <w:color w:val="FFFFFF" w:themeColor="background1"/>
          <w:sz w:val="72"/>
          <w:szCs w:val="72"/>
        </w:rPr>
        <w:t>Inclusive Greater Bendigo</w:t>
      </w:r>
    </w:p>
    <w:p w14:paraId="6681B539" w14:textId="3B3C7A03" w:rsidR="002D7046" w:rsidRDefault="002D7046" w:rsidP="002D7046">
      <w:pPr>
        <w:rPr>
          <w:color w:val="FFFFFF" w:themeColor="background1"/>
          <w:sz w:val="40"/>
          <w:szCs w:val="40"/>
        </w:rPr>
      </w:pPr>
      <w:r w:rsidRPr="005B419F">
        <w:rPr>
          <w:color w:val="FFFFFF" w:themeColor="background1"/>
          <w:sz w:val="40"/>
          <w:szCs w:val="40"/>
        </w:rPr>
        <w:t>2026 – 2032</w:t>
      </w:r>
    </w:p>
    <w:p w14:paraId="1912343C" w14:textId="77777777" w:rsidR="002D7046" w:rsidRDefault="002D7046" w:rsidP="002D7046">
      <w:pPr>
        <w:rPr>
          <w:color w:val="FFFFFF" w:themeColor="background1"/>
          <w:sz w:val="40"/>
          <w:szCs w:val="40"/>
        </w:rPr>
      </w:pPr>
    </w:p>
    <w:p w14:paraId="6A6AA42E" w14:textId="00914DE8" w:rsidR="002D7046" w:rsidRDefault="002D7046" w:rsidP="002D7046">
      <w:pPr>
        <w:rPr>
          <w:color w:val="FFFFFF" w:themeColor="background1"/>
          <w:sz w:val="40"/>
          <w:szCs w:val="40"/>
        </w:rPr>
      </w:pPr>
    </w:p>
    <w:p w14:paraId="1829765E" w14:textId="4C1A1CDE" w:rsidR="002D7046" w:rsidRDefault="002D7046" w:rsidP="002D7046">
      <w:pPr>
        <w:rPr>
          <w:color w:val="FFFFFF" w:themeColor="background1"/>
          <w:sz w:val="40"/>
          <w:szCs w:val="40"/>
        </w:rPr>
      </w:pPr>
    </w:p>
    <w:p w14:paraId="09AEBF15" w14:textId="55D9B595" w:rsidR="002D7046" w:rsidRDefault="002D7046" w:rsidP="002D7046">
      <w:pPr>
        <w:rPr>
          <w:color w:val="FFFFFF" w:themeColor="background1"/>
          <w:sz w:val="40"/>
          <w:szCs w:val="40"/>
        </w:rPr>
      </w:pPr>
    </w:p>
    <w:p w14:paraId="0FE52E52" w14:textId="6A087966" w:rsidR="002D7046" w:rsidRDefault="00641E35" w:rsidP="002D7046">
      <w:pPr>
        <w:rPr>
          <w:color w:val="FFFFFF" w:themeColor="background1"/>
          <w:sz w:val="40"/>
          <w:szCs w:val="40"/>
        </w:rPr>
      </w:pPr>
      <w:r w:rsidRPr="00641E35">
        <w:rPr>
          <w:rFonts w:asciiTheme="majorHAnsi" w:eastAsiaTheme="majorEastAsia" w:hAnsiTheme="majorHAnsi" w:cstheme="majorBidi"/>
          <w:noProof/>
          <w:spacing w:val="-10"/>
          <w:kern w:val="28"/>
          <w:sz w:val="56"/>
          <w:szCs w:val="56"/>
        </w:rPr>
        <mc:AlternateContent>
          <mc:Choice Requires="wps">
            <w:drawing>
              <wp:anchor distT="45720" distB="45720" distL="114300" distR="114300" simplePos="0" relativeHeight="251661314" behindDoc="0" locked="0" layoutInCell="1" allowOverlap="1" wp14:anchorId="0112832C" wp14:editId="201A6C09">
                <wp:simplePos x="0" y="0"/>
                <wp:positionH relativeFrom="margin">
                  <wp:align>center</wp:align>
                </wp:positionH>
                <wp:positionV relativeFrom="paragraph">
                  <wp:posOffset>13970</wp:posOffset>
                </wp:positionV>
                <wp:extent cx="4029075"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1404620"/>
                        </a:xfrm>
                        <a:prstGeom prst="rect">
                          <a:avLst/>
                        </a:prstGeom>
                        <a:noFill/>
                        <a:ln w="9525">
                          <a:noFill/>
                          <a:miter lim="800000"/>
                          <a:headEnd/>
                          <a:tailEnd/>
                        </a:ln>
                      </wps:spPr>
                      <wps:txbx>
                        <w:txbxContent>
                          <w:p w14:paraId="0D2A4062" w14:textId="0382822C" w:rsidR="00641E35" w:rsidRPr="00C27AF2" w:rsidRDefault="00641E35" w:rsidP="00641E35">
                            <w:pPr>
                              <w:spacing w:after="0"/>
                              <w:jc w:val="center"/>
                              <w:rPr>
                                <w:rFonts w:ascii="Arial" w:hAnsi="Arial" w:cs="Arial"/>
                                <w:b/>
                                <w:bCs/>
                                <w:color w:val="FFFFFF" w:themeColor="background1"/>
                                <w:sz w:val="96"/>
                                <w:szCs w:val="96"/>
                              </w:rPr>
                            </w:pPr>
                            <w:r w:rsidRPr="00C27AF2">
                              <w:rPr>
                                <w:rFonts w:ascii="Arial" w:hAnsi="Arial" w:cs="Arial"/>
                                <w:b/>
                                <w:bCs/>
                                <w:color w:val="FFFFFF" w:themeColor="background1"/>
                                <w:sz w:val="96"/>
                                <w:szCs w:val="96"/>
                              </w:rPr>
                              <w:t>S</w:t>
                            </w:r>
                            <w:r w:rsidR="00C27AF2" w:rsidRPr="00C27AF2">
                              <w:rPr>
                                <w:rFonts w:ascii="Arial" w:hAnsi="Arial" w:cs="Arial"/>
                                <w:b/>
                                <w:bCs/>
                                <w:color w:val="FFFFFF" w:themeColor="background1"/>
                                <w:sz w:val="96"/>
                                <w:szCs w:val="96"/>
                              </w:rPr>
                              <w:t>UMMARY</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w14:anchorId="0112832C" id="_x0000_t202" coordsize="21600,21600" o:spt="202" path="m,l,21600r21600,l21600,xe">
                <v:stroke joinstyle="miter"/>
                <v:path gradientshapeok="t" o:connecttype="rect"/>
              </v:shapetype>
              <v:shape id="Text Box 2" o:spid="_x0000_s1026" type="#_x0000_t202" style="position:absolute;margin-left:0;margin-top:1.1pt;width:317.25pt;height:110.6pt;z-index:25166131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Oqs/AEAANADAAAOAAAAZHJzL2Uyb0RvYy54bWysU1Fv0zAQfkfiP1h+p0mrdFujptPYKEIa&#10;A2nwA1zHaSwcnzm7Tcqv5+xkXQVviDxYvpzv833ffV7fDp1hR4Veg634fJZzpqyEWtt9xb9/2767&#10;4cwHYWthwKqKn5Tnt5u3b9a9K9UCWjC1QkYg1pe9q3gbgiuzzMtWdcLPwClLyQawE4FC3Gc1ip7Q&#10;O5Mt8vwq6wFrhyCV9/T3YUzyTcJvGiXDl6bxKjBTceotpBXTuotrtlmLco/CtVpObYh/6KIT2tKl&#10;Z6gHEQQ7oP4LqtMSwUMTZhK6DJpGS5U4EJt5/geb51Y4lbiQON6dZfL/D1Y+HZ/dV2RheA8DDTCR&#10;8O4R5A/PLNy3wu7VHSL0rRI1XTyPkmW98+VUGqX2pY8gu/4z1DRkcQiQgIYGu6gK8WSETgM4nUVX&#10;Q2CSfhb5YpVfLzmTlJsXeXG1SGPJRPlS7tCHjwo6FjcVR5pqghfHRx9iO6J8ORJvs7DVxqTJGsv6&#10;iq+Wi2UquMh0OpDxjO4qfpPHb7RCZPnB1qk4CG3GPV1g7EQ7Mh05h2E30MFIfwf1iQRAGA1GD4I2&#10;LeAvznoyV8X9z4NAxZn5ZEnE1bwoohtTUCyviTHDy8zuMiOsJKiKy4CcjcF9SB6ObL27I7m3Ognx&#10;2svULdkm6TNZPPryMk6nXh/i5jcAAAD//wMAUEsDBBQABgAIAAAAIQBC/9j23wAAAAYBAAAPAAAA&#10;ZHJzL2Rvd25yZXYueG1sTI9fS8MwFMXfBb9DuANfxKVmc46u6RjCEJQh+wOyt6y5a4vNTUnStfrp&#10;zZ708XAO5/xOthxMwy7ofG1JwuM4AYZUWF1TKeGwXz/MgfmgSKvGEkr4Rg/L/PYmU6m2PW3xsgsl&#10;iyXkUyWhCqFNOfdFhUb5sW2Rone2zqgQpSu5dqqP5abhIklm3Kia4kKlWnypsPjadUaCe33/XG1/&#10;PvzbZt6tn++d6MXRSHk3GlYLYAGH8BeGK35EhzwynWxH2rNGQjwSJAgBLJqzyfQJ2OmqJ1Pgecb/&#10;4+e/AAAA//8DAFBLAQItABQABgAIAAAAIQC2gziS/gAAAOEBAAATAAAAAAAAAAAAAAAAAAAAAABb&#10;Q29udGVudF9UeXBlc10ueG1sUEsBAi0AFAAGAAgAAAAhADj9If/WAAAAlAEAAAsAAAAAAAAAAAAA&#10;AAAALwEAAF9yZWxzLy5yZWxzUEsBAi0AFAAGAAgAAAAhACUU6qz8AQAA0AMAAA4AAAAAAAAAAAAA&#10;AAAALgIAAGRycy9lMm9Eb2MueG1sUEsBAi0AFAAGAAgAAAAhAEL/2PbfAAAABgEAAA8AAAAAAAAA&#10;AAAAAAAAVgQAAGRycy9kb3ducmV2LnhtbFBLBQYAAAAABAAEAPMAAABiBQAAAAA=&#10;" filled="f" stroked="f">
                <v:textbox style="mso-fit-shape-to-text:t">
                  <w:txbxContent>
                    <w:p w14:paraId="0D2A4062" w14:textId="0382822C" w:rsidR="00641E35" w:rsidRPr="00C27AF2" w:rsidRDefault="00641E35" w:rsidP="00641E35">
                      <w:pPr>
                        <w:spacing w:after="0"/>
                        <w:jc w:val="center"/>
                        <w:rPr>
                          <w:rFonts w:ascii="Arial" w:hAnsi="Arial" w:cs="Arial"/>
                          <w:b/>
                          <w:bCs/>
                          <w:color w:val="FFFFFF" w:themeColor="background1"/>
                          <w:sz w:val="96"/>
                          <w:szCs w:val="96"/>
                        </w:rPr>
                      </w:pPr>
                      <w:r w:rsidRPr="00C27AF2">
                        <w:rPr>
                          <w:rFonts w:ascii="Arial" w:hAnsi="Arial" w:cs="Arial"/>
                          <w:b/>
                          <w:bCs/>
                          <w:color w:val="FFFFFF" w:themeColor="background1"/>
                          <w:sz w:val="96"/>
                          <w:szCs w:val="96"/>
                        </w:rPr>
                        <w:t>S</w:t>
                      </w:r>
                      <w:r w:rsidR="00C27AF2" w:rsidRPr="00C27AF2">
                        <w:rPr>
                          <w:rFonts w:ascii="Arial" w:hAnsi="Arial" w:cs="Arial"/>
                          <w:b/>
                          <w:bCs/>
                          <w:color w:val="FFFFFF" w:themeColor="background1"/>
                          <w:sz w:val="96"/>
                          <w:szCs w:val="96"/>
                        </w:rPr>
                        <w:t>UMMARY</w:t>
                      </w:r>
                    </w:p>
                  </w:txbxContent>
                </v:textbox>
                <w10:wrap type="square" anchorx="margin"/>
              </v:shape>
            </w:pict>
          </mc:Fallback>
        </mc:AlternateContent>
      </w:r>
    </w:p>
    <w:p w14:paraId="662EC146" w14:textId="77777777" w:rsidR="002D7046" w:rsidRDefault="002D7046" w:rsidP="002D7046">
      <w:pPr>
        <w:rPr>
          <w:color w:val="FFFFFF" w:themeColor="background1"/>
          <w:sz w:val="40"/>
          <w:szCs w:val="40"/>
        </w:rPr>
      </w:pPr>
    </w:p>
    <w:p w14:paraId="2AB99131" w14:textId="77777777" w:rsidR="002D7046" w:rsidRDefault="002D7046" w:rsidP="002D7046">
      <w:pPr>
        <w:rPr>
          <w:color w:val="FFFFFF" w:themeColor="background1"/>
          <w:sz w:val="40"/>
          <w:szCs w:val="40"/>
        </w:rPr>
      </w:pPr>
    </w:p>
    <w:p w14:paraId="2C03DAD2" w14:textId="77777777" w:rsidR="002D7046" w:rsidRDefault="002D7046" w:rsidP="002D7046">
      <w:pPr>
        <w:rPr>
          <w:color w:val="FFFFFF" w:themeColor="background1"/>
          <w:sz w:val="40"/>
          <w:szCs w:val="40"/>
        </w:rPr>
      </w:pPr>
    </w:p>
    <w:p w14:paraId="2AEE71D9" w14:textId="77777777" w:rsidR="002D7046" w:rsidRDefault="002D7046" w:rsidP="002D7046">
      <w:pPr>
        <w:pStyle w:val="Heading2"/>
        <w:rPr>
          <w:color w:val="FFFFFF" w:themeColor="background1"/>
        </w:rPr>
      </w:pPr>
    </w:p>
    <w:p w14:paraId="18925738" w14:textId="77777777" w:rsidR="002D7046" w:rsidRDefault="002D7046" w:rsidP="002D7046">
      <w:pPr>
        <w:pStyle w:val="Heading2"/>
        <w:rPr>
          <w:color w:val="FFFFFF" w:themeColor="background1"/>
        </w:rPr>
      </w:pPr>
    </w:p>
    <w:p w14:paraId="4128BA76" w14:textId="77777777" w:rsidR="002D7046" w:rsidRPr="001064FF" w:rsidRDefault="002D7046" w:rsidP="002D7046">
      <w:pPr>
        <w:pStyle w:val="Heading2"/>
        <w:rPr>
          <w:color w:val="FFFFFF" w:themeColor="background1"/>
        </w:rPr>
      </w:pPr>
      <w:r>
        <w:rPr>
          <w:color w:val="FFFFFF" w:themeColor="background1"/>
        </w:rPr>
        <w:t>How to read this summary</w:t>
      </w:r>
    </w:p>
    <w:p w14:paraId="528626C5" w14:textId="77777777" w:rsidR="002D7046" w:rsidRPr="00BC3620" w:rsidRDefault="002D7046" w:rsidP="002D7046">
      <w:pPr>
        <w:rPr>
          <w:color w:val="FFFFFF" w:themeColor="background1"/>
        </w:rPr>
      </w:pPr>
      <w:r w:rsidRPr="00BC3620">
        <w:rPr>
          <w:color w:val="FFFFFF" w:themeColor="background1"/>
        </w:rPr>
        <w:t xml:space="preserve">This </w:t>
      </w:r>
      <w:r>
        <w:rPr>
          <w:color w:val="FFFFFF" w:themeColor="background1"/>
        </w:rPr>
        <w:t xml:space="preserve">summary </w:t>
      </w:r>
      <w:r w:rsidRPr="00BC3620">
        <w:rPr>
          <w:color w:val="FFFFFF" w:themeColor="background1"/>
        </w:rPr>
        <w:t>is a short, accessible overview of the Inclusive Greater Bendigo Strategy, designed for people who want the key points quickly. It outlines the strategy’s purpose, priorities and how progress will be measured. More detailed background, rationale and implementation detail sit in the full strategy</w:t>
      </w:r>
    </w:p>
    <w:p w14:paraId="7F8A2E9A" w14:textId="77777777" w:rsidR="002D7046" w:rsidRDefault="002D7046" w:rsidP="002D7046">
      <w:pPr>
        <w:rPr>
          <w:color w:val="FFFFFF" w:themeColor="background1"/>
          <w:sz w:val="40"/>
          <w:szCs w:val="40"/>
        </w:rPr>
      </w:pPr>
    </w:p>
    <w:p w14:paraId="732ABE62" w14:textId="77777777" w:rsidR="002D7046" w:rsidRPr="00BC3620" w:rsidRDefault="002D7046" w:rsidP="002D7046">
      <w:pPr>
        <w:rPr>
          <w:rFonts w:asciiTheme="majorHAnsi" w:eastAsiaTheme="majorEastAsia" w:hAnsiTheme="majorHAnsi" w:cstheme="majorBidi"/>
          <w:b/>
          <w:color w:val="FFFFFF" w:themeColor="background1"/>
          <w:sz w:val="32"/>
          <w:szCs w:val="32"/>
        </w:rPr>
      </w:pPr>
      <w:r w:rsidRPr="00BC3620">
        <w:rPr>
          <w:rFonts w:asciiTheme="majorHAnsi" w:eastAsiaTheme="majorEastAsia" w:hAnsiTheme="majorHAnsi" w:cstheme="majorBidi"/>
          <w:b/>
          <w:noProof/>
          <w:color w:val="FFFFFF" w:themeColor="background1"/>
          <w:sz w:val="32"/>
          <w:szCs w:val="32"/>
        </w:rPr>
        <w:lastRenderedPageBreak/>
        <mc:AlternateContent>
          <mc:Choice Requires="wps">
            <w:drawing>
              <wp:anchor distT="0" distB="0" distL="114300" distR="114300" simplePos="0" relativeHeight="251658242" behindDoc="1" locked="0" layoutInCell="1" allowOverlap="1" wp14:anchorId="12B8D1E6" wp14:editId="469005B2">
                <wp:simplePos x="0" y="0"/>
                <wp:positionH relativeFrom="page">
                  <wp:align>left</wp:align>
                </wp:positionH>
                <wp:positionV relativeFrom="paragraph">
                  <wp:posOffset>-896620</wp:posOffset>
                </wp:positionV>
                <wp:extent cx="7606800" cy="10670400"/>
                <wp:effectExtent l="0" t="0" r="0" b="0"/>
                <wp:wrapNone/>
                <wp:docPr id="1593097744" name="Rectangle 2"/>
                <wp:cNvGraphicFramePr/>
                <a:graphic xmlns:a="http://schemas.openxmlformats.org/drawingml/2006/main">
                  <a:graphicData uri="http://schemas.microsoft.com/office/word/2010/wordprocessingShape">
                    <wps:wsp>
                      <wps:cNvSpPr/>
                      <wps:spPr>
                        <a:xfrm>
                          <a:off x="0" y="0"/>
                          <a:ext cx="7606800" cy="10670400"/>
                        </a:xfrm>
                        <a:prstGeom prst="rect">
                          <a:avLst/>
                        </a:prstGeom>
                        <a:solidFill>
                          <a:srgbClr val="44418C"/>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913D3" id="Rectangle 2" o:spid="_x0000_s1026" style="position:absolute;margin-left:0;margin-top:-70.6pt;width:598.95pt;height:840.2pt;z-index:-25165823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UfAIAAGEFAAAOAAAAZHJzL2Uyb0RvYy54bWysVE1v2zAMvQ/YfxB0X20HbtoFdYogRYcB&#10;RVesHXpWZCk2IIsapXzt14+SHadrix2GXWRRJB/JZ5JX1/vOsK1C34KteHGWc6ashLq164r/eLr9&#10;dMmZD8LWwoBVFT8oz6/nHz9c7dxMTaABUytkBGL9bOcq3oTgZlnmZaM64c/AKUtKDdiJQCKusxrF&#10;jtA7k03yfJrtAGuHIJX39HrTK/k84WutZPimtVeBmYpTbiGdmM5VPLP5lZitUbimlUMa4h+y6ERr&#10;KegIdSOCYBts30B1rUTwoMOZhC4DrVupUg1UTZG/quaxEU6lWogc70aa/P+DlffbR/eARMPO+Zmn&#10;a6xir7GLX8qP7RNZh5EstQ9M0uPFNJ9e5sSpJF2RTy/ykiQCyk7+Dn34oqBj8VJxpN+RWBLbOx96&#10;06NJDOfBtPVta0wScL1aGmRbQb+uLMvicjmg/2FmbDS2EN16xPiSnapJt3AwKtoZ+11p1taU/yRl&#10;khpNjXGElMqGolc1olZ9+OI8H2sbPVKlCTAia4o/Yg8AsYnfYvdZDvbRVaU+HZ3zvyXWO48eKTLY&#10;MDp3rQV8D8BQVUPk3v5IUk9NZGkF9eEBGUI/Jd7J25b+253w4UEgjQX9bBr18I0ObWBXcRhunDWA&#10;v957j/bUraTlbEdjVnH/cyNQcWa+Wurjz0VZxrlMQnl+MSEBX2pWLzV20y2B2qGgpeJkukb7YI5X&#10;jdA900ZYxKikElZS7IrLgEdhGfrxp50i1WKRzGgWnQh39tHJCB5ZjX35tH8W6IbmDdT493AcSTF7&#10;1cO9bfS0sNgE0G1q8BOvA980x6lxhp0TF8VLOVmdNuP8NwAAAP//AwBQSwMEFAAGAAgAAAAhALa6&#10;tiHgAAAACwEAAA8AAABkcnMvZG93bnJldi54bWxMj8FuwjAQRO+V+AdrkXoDJ2lLSYiDEFKlHqpW&#10;QNWziZckwl5HtgPp39ecym1Ws5p5U65Ho9kFne8sCUjnCTCk2qqOGgHfh7fZEpgPkpTUllDAL3pY&#10;V5OHUhbKXmmHl31oWAwhX0gBbQh9wbmvWzTSz22PFL2TdUaGeLqGKyevMdxoniXJghvZUWxoZY/b&#10;FuvzfjAC3g0N/Md9LL4+rUazs8vDaaiFeJyOmxWwgGP4f4YbfkSHKjId7UDKMy0gDgkCZulzmgG7&#10;+Wn+mgM7RvXylGfAq5Lfb6j+AAAA//8DAFBLAQItABQABgAIAAAAIQC2gziS/gAAAOEBAAATAAAA&#10;AAAAAAAAAAAAAAAAAABbQ29udGVudF9UeXBlc10ueG1sUEsBAi0AFAAGAAgAAAAhADj9If/WAAAA&#10;lAEAAAsAAAAAAAAAAAAAAAAALwEAAF9yZWxzLy5yZWxzUEsBAi0AFAAGAAgAAAAhAE2mKVR8AgAA&#10;YQUAAA4AAAAAAAAAAAAAAAAALgIAAGRycy9lMm9Eb2MueG1sUEsBAi0AFAAGAAgAAAAhALa6tiHg&#10;AAAACwEAAA8AAAAAAAAAAAAAAAAA1gQAAGRycy9kb3ducmV2LnhtbFBLBQYAAAAABAAEAPMAAADj&#10;BQAAAAA=&#10;" fillcolor="#44418c" stroked="f" strokeweight="1.5pt">
                <w10:wrap anchorx="page"/>
              </v:rect>
            </w:pict>
          </mc:Fallback>
        </mc:AlternateContent>
      </w:r>
      <w:r w:rsidRPr="00BC3620">
        <w:rPr>
          <w:rFonts w:asciiTheme="majorHAnsi" w:eastAsiaTheme="majorEastAsia" w:hAnsiTheme="majorHAnsi" w:cstheme="majorBidi"/>
          <w:b/>
          <w:color w:val="FFFFFF" w:themeColor="background1"/>
          <w:sz w:val="32"/>
          <w:szCs w:val="32"/>
        </w:rPr>
        <w:t>Community Vision</w:t>
      </w:r>
    </w:p>
    <w:p w14:paraId="49D699EE" w14:textId="77777777" w:rsidR="002D7046" w:rsidRDefault="002D7046" w:rsidP="002D7046">
      <w:r w:rsidRPr="001064FF">
        <w:rPr>
          <w:color w:val="FFFFFF" w:themeColor="background1"/>
        </w:rPr>
        <w:t>Greater Bendigo celebrates and respects our diverse and growing community. We aim to be welcoming, sustainable and flourishing. Walking hand-in-hand with our First Nations communities. Building on our heritage for a safe and happy future</w:t>
      </w:r>
      <w:r>
        <w:rPr>
          <w:color w:val="FFFFFF" w:themeColor="background1"/>
        </w:rPr>
        <w:t>.</w:t>
      </w:r>
      <w:r>
        <w:br w:type="page"/>
      </w:r>
    </w:p>
    <w:p w14:paraId="48DC21B1" w14:textId="77777777" w:rsidR="002D7046" w:rsidRPr="001064FF" w:rsidRDefault="002D7046" w:rsidP="002D7046">
      <w:pPr>
        <w:pStyle w:val="Heading2"/>
        <w:rPr>
          <w:color w:val="FFFFFF" w:themeColor="background1"/>
        </w:rPr>
      </w:pPr>
      <w:r w:rsidRPr="001064FF">
        <w:rPr>
          <w:noProof/>
          <w:color w:val="FFFFFF" w:themeColor="background1"/>
        </w:rPr>
        <w:lastRenderedPageBreak/>
        <mc:AlternateContent>
          <mc:Choice Requires="wps">
            <w:drawing>
              <wp:anchor distT="0" distB="0" distL="114300" distR="114300" simplePos="0" relativeHeight="251658240" behindDoc="1" locked="0" layoutInCell="1" allowOverlap="1" wp14:anchorId="12F85A2E" wp14:editId="1E374E11">
                <wp:simplePos x="0" y="0"/>
                <wp:positionH relativeFrom="page">
                  <wp:align>left</wp:align>
                </wp:positionH>
                <wp:positionV relativeFrom="paragraph">
                  <wp:posOffset>-912694</wp:posOffset>
                </wp:positionV>
                <wp:extent cx="7606800" cy="10670400"/>
                <wp:effectExtent l="0" t="0" r="0" b="0"/>
                <wp:wrapNone/>
                <wp:docPr id="616011674" name="Rectangle 2"/>
                <wp:cNvGraphicFramePr/>
                <a:graphic xmlns:a="http://schemas.openxmlformats.org/drawingml/2006/main">
                  <a:graphicData uri="http://schemas.microsoft.com/office/word/2010/wordprocessingShape">
                    <wps:wsp>
                      <wps:cNvSpPr/>
                      <wps:spPr>
                        <a:xfrm>
                          <a:off x="0" y="0"/>
                          <a:ext cx="7606800" cy="10670400"/>
                        </a:xfrm>
                        <a:prstGeom prst="rect">
                          <a:avLst/>
                        </a:prstGeom>
                        <a:solidFill>
                          <a:srgbClr val="44418C"/>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87A07" id="Rectangle 2" o:spid="_x0000_s1026" style="position:absolute;margin-left:0;margin-top:-71.85pt;width:598.95pt;height:840.2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UfAIAAGEFAAAOAAAAZHJzL2Uyb0RvYy54bWysVE1v2zAMvQ/YfxB0X20HbtoFdYogRYcB&#10;RVesHXpWZCk2IIsapXzt14+SHadrix2GXWRRJB/JZ5JX1/vOsK1C34KteHGWc6ashLq164r/eLr9&#10;dMmZD8LWwoBVFT8oz6/nHz9c7dxMTaABUytkBGL9bOcq3oTgZlnmZaM64c/AKUtKDdiJQCKusxrF&#10;jtA7k03yfJrtAGuHIJX39HrTK/k84WutZPimtVeBmYpTbiGdmM5VPLP5lZitUbimlUMa4h+y6ERr&#10;KegIdSOCYBts30B1rUTwoMOZhC4DrVupUg1UTZG/quaxEU6lWogc70aa/P+DlffbR/eARMPO+Zmn&#10;a6xir7GLX8qP7RNZh5EstQ9M0uPFNJ9e5sSpJF2RTy/ykiQCyk7+Dn34oqBj8VJxpN+RWBLbOx96&#10;06NJDOfBtPVta0wScL1aGmRbQb+uLMvicjmg/2FmbDS2EN16xPiSnapJt3AwKtoZ+11p1taU/yRl&#10;khpNjXGElMqGolc1olZ9+OI8H2sbPVKlCTAia4o/Yg8AsYnfYvdZDvbRVaU+HZ3zvyXWO48eKTLY&#10;MDp3rQV8D8BQVUPk3v5IUk9NZGkF9eEBGUI/Jd7J25b+253w4UEgjQX9bBr18I0ObWBXcRhunDWA&#10;v957j/bUraTlbEdjVnH/cyNQcWa+Wurjz0VZxrlMQnl+MSEBX2pWLzV20y2B2qGgpeJkukb7YI5X&#10;jdA900ZYxKikElZS7IrLgEdhGfrxp50i1WKRzGgWnQh39tHJCB5ZjX35tH8W6IbmDdT493AcSTF7&#10;1cO9bfS0sNgE0G1q8BOvA980x6lxhp0TF8VLOVmdNuP8NwAAAP//AwBQSwMEFAAGAAgAAAAhAK5G&#10;h0ngAAAACwEAAA8AAABkcnMvZG93bnJldi54bWxMj8FuwjAQRO+V+AdrK/UGTqBNIMRBVaVKPSAq&#10;oOJs4iWJaq8j24H072tO7W1Ws5p5U25Go9kVne8sCUhnCTCk2qqOGgFfx/fpEpgPkpTUllDAD3rY&#10;VJOHUhbK3miP10NoWAwhX0gBbQh9wbmvWzTSz2yPFL2LdUaGeLqGKydvMdxoPk+SjBvZUWxoZY9v&#10;Ldbfh8EI+DA08JPbZp87q9Hs7fJ4GWohnh7H1zWwgGP4e4Y7fkSHKjKd7UDKMy0gDgkCpunzIgd2&#10;99NVvgJ2juplkeXAq5L/31D9AgAA//8DAFBLAQItABQABgAIAAAAIQC2gziS/gAAAOEBAAATAAAA&#10;AAAAAAAAAAAAAAAAAABbQ29udGVudF9UeXBlc10ueG1sUEsBAi0AFAAGAAgAAAAhADj9If/WAAAA&#10;lAEAAAsAAAAAAAAAAAAAAAAALwEAAF9yZWxzLy5yZWxzUEsBAi0AFAAGAAgAAAAhAE2mKVR8AgAA&#10;YQUAAA4AAAAAAAAAAAAAAAAALgIAAGRycy9lMm9Eb2MueG1sUEsBAi0AFAAGAAgAAAAhAK5Gh0ng&#10;AAAACwEAAA8AAAAAAAAAAAAAAAAA1gQAAGRycy9kb3ducmV2LnhtbFBLBQYAAAAABAAEAPMAAADj&#10;BQAAAAA=&#10;" fillcolor="#44418c" stroked="f" strokeweight="1.5pt">
                <w10:wrap anchorx="page"/>
              </v:rect>
            </w:pict>
          </mc:Fallback>
        </mc:AlternateContent>
      </w:r>
      <w:r w:rsidRPr="001064FF">
        <w:rPr>
          <w:color w:val="FFFFFF" w:themeColor="background1"/>
        </w:rPr>
        <w:t xml:space="preserve">Acknowledgement of Country </w:t>
      </w:r>
    </w:p>
    <w:p w14:paraId="40056229" w14:textId="77777777" w:rsidR="002D7046" w:rsidRDefault="002D7046" w:rsidP="002D7046">
      <w:pPr>
        <w:rPr>
          <w:color w:val="FFFFFF" w:themeColor="background1"/>
        </w:rPr>
      </w:pPr>
      <w:r w:rsidRPr="001A2B40">
        <w:rPr>
          <w:color w:val="FFFFFF" w:themeColor="background1"/>
        </w:rPr>
        <w:t>We acknowledge the Dja Dja Wurrung and Taungurung Peoples</w:t>
      </w:r>
      <w:r>
        <w:rPr>
          <w:color w:val="FFFFFF" w:themeColor="background1"/>
        </w:rPr>
        <w:t xml:space="preserve"> as </w:t>
      </w:r>
      <w:r w:rsidRPr="001A2B40">
        <w:rPr>
          <w:color w:val="FFFFFF" w:themeColor="background1"/>
        </w:rPr>
        <w:t xml:space="preserve">the Traditional Owners of the land </w:t>
      </w:r>
      <w:r>
        <w:rPr>
          <w:color w:val="FFFFFF" w:themeColor="background1"/>
        </w:rPr>
        <w:t>on which the</w:t>
      </w:r>
      <w:r w:rsidRPr="001A2B40">
        <w:rPr>
          <w:color w:val="FFFFFF" w:themeColor="background1"/>
        </w:rPr>
        <w:t xml:space="preserve"> City of Greater Bendigo </w:t>
      </w:r>
      <w:r>
        <w:rPr>
          <w:color w:val="FFFFFF" w:themeColor="background1"/>
        </w:rPr>
        <w:t>stands</w:t>
      </w:r>
      <w:r w:rsidRPr="001A2B40">
        <w:rPr>
          <w:color w:val="FFFFFF" w:themeColor="background1"/>
        </w:rPr>
        <w:t xml:space="preserve">. </w:t>
      </w:r>
    </w:p>
    <w:p w14:paraId="29939716" w14:textId="77777777" w:rsidR="002D7046" w:rsidRDefault="002D7046" w:rsidP="002D7046">
      <w:pPr>
        <w:rPr>
          <w:color w:val="FFFFFF" w:themeColor="background1"/>
        </w:rPr>
      </w:pPr>
      <w:r w:rsidRPr="001A2B40">
        <w:rPr>
          <w:color w:val="FFFFFF" w:themeColor="background1"/>
        </w:rPr>
        <w:t xml:space="preserve">We pay </w:t>
      </w:r>
      <w:r>
        <w:rPr>
          <w:color w:val="FFFFFF" w:themeColor="background1"/>
        </w:rPr>
        <w:t xml:space="preserve">our respects </w:t>
      </w:r>
      <w:r w:rsidRPr="001A2B40">
        <w:rPr>
          <w:color w:val="FFFFFF" w:themeColor="background1"/>
        </w:rPr>
        <w:t>to leaders and Elders past, present and future</w:t>
      </w:r>
      <w:r>
        <w:rPr>
          <w:color w:val="FFFFFF" w:themeColor="background1"/>
        </w:rPr>
        <w:t xml:space="preserve">, who </w:t>
      </w:r>
      <w:r w:rsidRPr="001A2B40">
        <w:rPr>
          <w:color w:val="FFFFFF" w:themeColor="background1"/>
        </w:rPr>
        <w:t xml:space="preserve">hold the memories, the traditions, the culture and the hopes of all Dja </w:t>
      </w:r>
      <w:r>
        <w:rPr>
          <w:color w:val="FFFFFF" w:themeColor="background1"/>
        </w:rPr>
        <w:t xml:space="preserve">Dja </w:t>
      </w:r>
      <w:r w:rsidRPr="001A2B40">
        <w:rPr>
          <w:color w:val="FFFFFF" w:themeColor="background1"/>
        </w:rPr>
        <w:t xml:space="preserve">Wurrung and Taungurung Peoples. We </w:t>
      </w:r>
      <w:r>
        <w:rPr>
          <w:color w:val="FFFFFF" w:themeColor="background1"/>
        </w:rPr>
        <w:t>thank them for sharing this land, recognise the pain and loss caused by that sharing, and hope that we can walk forward together in harmony and in the spirit of healing.</w:t>
      </w:r>
    </w:p>
    <w:p w14:paraId="1E17F8D1" w14:textId="77777777" w:rsidR="002D7046" w:rsidRPr="001A2B40" w:rsidRDefault="002D7046" w:rsidP="002D7046">
      <w:pPr>
        <w:rPr>
          <w:color w:val="FFFFFF" w:themeColor="background1"/>
        </w:rPr>
      </w:pPr>
      <w:r w:rsidRPr="00EE3E3A">
        <w:rPr>
          <w:color w:val="FFFFFF" w:themeColor="background1"/>
        </w:rPr>
        <w:t xml:space="preserve">We </w:t>
      </w:r>
      <w:r>
        <w:rPr>
          <w:color w:val="FFFFFF" w:themeColor="background1"/>
        </w:rPr>
        <w:t xml:space="preserve">also </w:t>
      </w:r>
      <w:r w:rsidRPr="00EE3E3A">
        <w:rPr>
          <w:color w:val="FFFFFF" w:themeColor="background1"/>
        </w:rPr>
        <w:t>pay</w:t>
      </w:r>
      <w:r>
        <w:rPr>
          <w:color w:val="FFFFFF" w:themeColor="background1"/>
        </w:rPr>
        <w:t xml:space="preserve"> our</w:t>
      </w:r>
      <w:r w:rsidRPr="00EE3E3A">
        <w:rPr>
          <w:color w:val="FFFFFF" w:themeColor="background1"/>
        </w:rPr>
        <w:t xml:space="preserve"> respect</w:t>
      </w:r>
      <w:r>
        <w:rPr>
          <w:color w:val="FFFFFF" w:themeColor="background1"/>
        </w:rPr>
        <w:t>s</w:t>
      </w:r>
      <w:r w:rsidRPr="00EE3E3A">
        <w:rPr>
          <w:color w:val="FFFFFF" w:themeColor="background1"/>
        </w:rPr>
        <w:t xml:space="preserve"> to all Aboriginal and Torres Strait Islander </w:t>
      </w:r>
      <w:r>
        <w:rPr>
          <w:color w:val="FFFFFF" w:themeColor="background1"/>
        </w:rPr>
        <w:t>peoples living in Greater Bendigo.</w:t>
      </w:r>
    </w:p>
    <w:p w14:paraId="18B12AE4" w14:textId="77777777" w:rsidR="002D7046" w:rsidRDefault="002D7046" w:rsidP="002D7046">
      <w:pPr>
        <w:pStyle w:val="Heading2"/>
        <w:rPr>
          <w:b w:val="0"/>
          <w:bCs/>
          <w:color w:val="FFFFFF" w:themeColor="background1"/>
        </w:rPr>
      </w:pPr>
    </w:p>
    <w:p w14:paraId="5FC732CF" w14:textId="77777777" w:rsidR="002D7046" w:rsidRDefault="002D7046" w:rsidP="002D7046">
      <w:pPr>
        <w:pStyle w:val="Heading2"/>
        <w:rPr>
          <w:b w:val="0"/>
          <w:bCs/>
          <w:color w:val="FFFFFF" w:themeColor="background1"/>
        </w:rPr>
      </w:pPr>
    </w:p>
    <w:p w14:paraId="77F52210" w14:textId="77777777" w:rsidR="002D7046" w:rsidRDefault="002D7046" w:rsidP="002D7046">
      <w:pPr>
        <w:pStyle w:val="Heading2"/>
        <w:rPr>
          <w:b w:val="0"/>
          <w:bCs/>
          <w:color w:val="FFFFFF" w:themeColor="background1"/>
        </w:rPr>
      </w:pPr>
    </w:p>
    <w:p w14:paraId="1228AB1D" w14:textId="77777777" w:rsidR="002D7046" w:rsidRDefault="002D7046" w:rsidP="002D7046">
      <w:pPr>
        <w:pStyle w:val="Heading2"/>
        <w:rPr>
          <w:b w:val="0"/>
          <w:bCs/>
          <w:color w:val="FFFFFF" w:themeColor="background1"/>
        </w:rPr>
      </w:pPr>
    </w:p>
    <w:p w14:paraId="3D392F35" w14:textId="77777777" w:rsidR="002D7046" w:rsidRDefault="002D7046" w:rsidP="002D7046">
      <w:r>
        <w:br w:type="page"/>
      </w:r>
    </w:p>
    <w:p w14:paraId="55D4DC85" w14:textId="77777777" w:rsidR="002D7046" w:rsidRPr="001710C2" w:rsidRDefault="002D7046" w:rsidP="002D7046">
      <w:pPr>
        <w:pStyle w:val="Heading2"/>
      </w:pPr>
      <w:r>
        <w:lastRenderedPageBreak/>
        <w:t>Strategic priorities</w:t>
      </w:r>
    </w:p>
    <w:p w14:paraId="621CB31B" w14:textId="77777777" w:rsidR="002D7046" w:rsidRPr="00671CB9" w:rsidRDefault="002D7046" w:rsidP="002D7046">
      <w:r>
        <w:t>Inclusive Greater Bendigo is guided by two long-term strategic priorities. They</w:t>
      </w:r>
      <w:r w:rsidRPr="00671CB9">
        <w:t xml:space="preserve"> describe how the City will make decisions and what people should experience in everyday life in Greater Bendigo.</w:t>
      </w:r>
    </w:p>
    <w:tbl>
      <w:tblPr>
        <w:tblStyle w:val="TableGrid"/>
        <w:tblW w:w="0" w:type="auto"/>
        <w:tblLook w:val="04A0" w:firstRow="1" w:lastRow="0" w:firstColumn="1" w:lastColumn="0" w:noHBand="0" w:noVBand="1"/>
      </w:tblPr>
      <w:tblGrid>
        <w:gridCol w:w="9016"/>
      </w:tblGrid>
      <w:tr w:rsidR="002D7046" w14:paraId="71D5466E" w14:textId="77777777" w:rsidTr="00641E35">
        <w:tc>
          <w:tcPr>
            <w:tcW w:w="9016" w:type="dxa"/>
            <w:tcBorders>
              <w:top w:val="nil"/>
              <w:left w:val="nil"/>
              <w:bottom w:val="nil"/>
              <w:right w:val="nil"/>
            </w:tcBorders>
            <w:shd w:val="clear" w:color="auto" w:fill="44418C"/>
          </w:tcPr>
          <w:p w14:paraId="020FF605" w14:textId="77777777" w:rsidR="002D7046" w:rsidRPr="002D24C1" w:rsidRDefault="002D7046">
            <w:pPr>
              <w:pStyle w:val="Heading2"/>
              <w:spacing w:before="120"/>
              <w:rPr>
                <w:color w:val="FFFFFF" w:themeColor="background1"/>
                <w:sz w:val="28"/>
                <w:szCs w:val="28"/>
              </w:rPr>
            </w:pPr>
            <w:r w:rsidRPr="002D24C1">
              <w:rPr>
                <w:color w:val="FFFFFF" w:themeColor="background1"/>
                <w:sz w:val="28"/>
                <w:szCs w:val="28"/>
              </w:rPr>
              <w:t xml:space="preserve">Priority 1: </w:t>
            </w:r>
            <w:r>
              <w:rPr>
                <w:color w:val="FFFFFF" w:themeColor="background1"/>
                <w:sz w:val="28"/>
                <w:szCs w:val="28"/>
              </w:rPr>
              <w:t>Better decisions for more people</w:t>
            </w:r>
          </w:p>
          <w:p w14:paraId="395DBDD0" w14:textId="77777777" w:rsidR="002D7046" w:rsidRPr="00FB24E9" w:rsidRDefault="002D7046">
            <w:pPr>
              <w:spacing w:after="160" w:line="278" w:lineRule="auto"/>
              <w:rPr>
                <w:color w:val="FFFFFF" w:themeColor="background1"/>
              </w:rPr>
            </w:pPr>
            <w:r w:rsidRPr="00FB24E9">
              <w:rPr>
                <w:color w:val="FFFFFF" w:themeColor="background1"/>
              </w:rPr>
              <w:t>This means making decisions that work for lots of different people – not just one ‘typical person’.</w:t>
            </w:r>
          </w:p>
          <w:p w14:paraId="5C479D8B" w14:textId="77777777" w:rsidR="002D7046" w:rsidRPr="00FB24E9" w:rsidRDefault="002D7046">
            <w:pPr>
              <w:spacing w:after="160" w:line="278" w:lineRule="auto"/>
              <w:rPr>
                <w:color w:val="FFFFFF" w:themeColor="background1"/>
              </w:rPr>
            </w:pPr>
            <w:r w:rsidRPr="00FB24E9">
              <w:rPr>
                <w:color w:val="FFFFFF" w:themeColor="background1"/>
              </w:rPr>
              <w:t>We do this by:</w:t>
            </w:r>
          </w:p>
          <w:p w14:paraId="4273CB31" w14:textId="31573176" w:rsidR="002D7046" w:rsidRPr="00FB24E9" w:rsidRDefault="60DAB4E1">
            <w:pPr>
              <w:numPr>
                <w:ilvl w:val="0"/>
                <w:numId w:val="4"/>
              </w:numPr>
              <w:spacing w:after="160" w:line="278" w:lineRule="auto"/>
              <w:rPr>
                <w:color w:val="FFFFFF" w:themeColor="background1"/>
              </w:rPr>
            </w:pPr>
            <w:r w:rsidRPr="438B2275">
              <w:rPr>
                <w:color w:val="FFFFFF" w:themeColor="background1"/>
              </w:rPr>
              <w:t>seeking input from</w:t>
            </w:r>
            <w:r w:rsidR="002D7046" w:rsidRPr="438B2275">
              <w:rPr>
                <w:color w:val="FFFFFF" w:themeColor="background1"/>
              </w:rPr>
              <w:t xml:space="preserve"> people with different life experiences</w:t>
            </w:r>
          </w:p>
          <w:p w14:paraId="6F46EDA4" w14:textId="77777777" w:rsidR="002D7046" w:rsidRPr="00FB24E9" w:rsidRDefault="002D7046">
            <w:pPr>
              <w:numPr>
                <w:ilvl w:val="0"/>
                <w:numId w:val="4"/>
              </w:numPr>
              <w:spacing w:after="160" w:line="278" w:lineRule="auto"/>
              <w:rPr>
                <w:color w:val="FFFFFF" w:themeColor="background1"/>
              </w:rPr>
            </w:pPr>
            <w:r w:rsidRPr="00FB24E9">
              <w:rPr>
                <w:color w:val="FFFFFF" w:themeColor="background1"/>
              </w:rPr>
              <w:t>thinking early about who might be left out</w:t>
            </w:r>
          </w:p>
          <w:p w14:paraId="0F179A6D" w14:textId="77777777" w:rsidR="002D7046" w:rsidRPr="003C06D3" w:rsidRDefault="002D7046">
            <w:pPr>
              <w:numPr>
                <w:ilvl w:val="0"/>
                <w:numId w:val="4"/>
              </w:numPr>
              <w:spacing w:after="160" w:line="278" w:lineRule="auto"/>
            </w:pPr>
            <w:r w:rsidRPr="00FB24E9">
              <w:rPr>
                <w:color w:val="FFFFFF" w:themeColor="background1"/>
              </w:rPr>
              <w:t xml:space="preserve">changing how decisions are made, </w:t>
            </w:r>
            <w:r>
              <w:rPr>
                <w:color w:val="FFFFFF" w:themeColor="background1"/>
              </w:rPr>
              <w:t>avoiding the need to fix problems later</w:t>
            </w:r>
          </w:p>
          <w:p w14:paraId="178C062A" w14:textId="77777777" w:rsidR="002D7046" w:rsidRPr="000C3138" w:rsidRDefault="002D7046">
            <w:pPr>
              <w:spacing w:after="160" w:line="278" w:lineRule="auto"/>
              <w:rPr>
                <w:color w:val="FFFFFF" w:themeColor="background1"/>
              </w:rPr>
            </w:pPr>
            <w:r w:rsidRPr="00962052">
              <w:rPr>
                <w:b/>
                <w:bCs/>
                <w:color w:val="FFFFFF" w:themeColor="background1"/>
              </w:rPr>
              <w:t>Priority 1 success looks like:</w:t>
            </w:r>
            <w:r>
              <w:rPr>
                <w:color w:val="FFFFFF" w:themeColor="background1"/>
              </w:rPr>
              <w:br/>
              <w:t>Our decisions are made for many kinds of people, understanding that people experience things differently.</w:t>
            </w:r>
          </w:p>
        </w:tc>
      </w:tr>
      <w:tr w:rsidR="002D7046" w14:paraId="64D7590E" w14:textId="77777777" w:rsidTr="438B2275">
        <w:tc>
          <w:tcPr>
            <w:tcW w:w="9016" w:type="dxa"/>
            <w:tcBorders>
              <w:top w:val="nil"/>
              <w:left w:val="nil"/>
              <w:bottom w:val="nil"/>
              <w:right w:val="nil"/>
            </w:tcBorders>
          </w:tcPr>
          <w:p w14:paraId="1DFBED9D" w14:textId="77777777" w:rsidR="002D7046" w:rsidRDefault="002D7046"/>
        </w:tc>
      </w:tr>
      <w:tr w:rsidR="002D7046" w14:paraId="7BE3992A" w14:textId="77777777" w:rsidTr="00641E35">
        <w:tc>
          <w:tcPr>
            <w:tcW w:w="9016" w:type="dxa"/>
            <w:tcBorders>
              <w:top w:val="nil"/>
              <w:left w:val="nil"/>
              <w:bottom w:val="nil"/>
              <w:right w:val="nil"/>
            </w:tcBorders>
            <w:shd w:val="clear" w:color="auto" w:fill="44418C"/>
          </w:tcPr>
          <w:p w14:paraId="348050B1" w14:textId="77777777" w:rsidR="002D7046" w:rsidRPr="002D24C1" w:rsidRDefault="002D7046">
            <w:pPr>
              <w:pStyle w:val="Heading2"/>
              <w:spacing w:before="120"/>
              <w:rPr>
                <w:bCs/>
                <w:color w:val="FFFFFF" w:themeColor="background1"/>
                <w:sz w:val="28"/>
                <w:szCs w:val="28"/>
              </w:rPr>
            </w:pPr>
            <w:r w:rsidRPr="002D24C1">
              <w:rPr>
                <w:color w:val="FFFFFF" w:themeColor="background1"/>
                <w:sz w:val="28"/>
                <w:szCs w:val="28"/>
              </w:rPr>
              <w:t>Priority</w:t>
            </w:r>
            <w:r w:rsidRPr="002D24C1">
              <w:rPr>
                <w:bCs/>
                <w:color w:val="FFFFFF" w:themeColor="background1"/>
                <w:sz w:val="28"/>
                <w:szCs w:val="28"/>
              </w:rPr>
              <w:t xml:space="preserve"> 2: Everyday </w:t>
            </w:r>
            <w:r w:rsidRPr="00510228">
              <w:rPr>
                <w:bCs/>
                <w:color w:val="FFFFFF" w:themeColor="background1"/>
                <w:sz w:val="28"/>
                <w:szCs w:val="28"/>
              </w:rPr>
              <w:t>life</w:t>
            </w:r>
            <w:r w:rsidRPr="002D24C1">
              <w:rPr>
                <w:bCs/>
                <w:color w:val="FFFFFF" w:themeColor="background1"/>
                <w:sz w:val="28"/>
                <w:szCs w:val="28"/>
              </w:rPr>
              <w:t xml:space="preserve"> that </w:t>
            </w:r>
            <w:r w:rsidRPr="00510228">
              <w:rPr>
                <w:bCs/>
                <w:color w:val="FFFFFF" w:themeColor="background1"/>
                <w:sz w:val="28"/>
                <w:szCs w:val="28"/>
              </w:rPr>
              <w:t>feels safe, fair</w:t>
            </w:r>
            <w:r w:rsidRPr="002D24C1">
              <w:rPr>
                <w:bCs/>
                <w:color w:val="FFFFFF" w:themeColor="background1"/>
                <w:sz w:val="28"/>
                <w:szCs w:val="28"/>
              </w:rPr>
              <w:t xml:space="preserve"> and </w:t>
            </w:r>
            <w:r w:rsidRPr="00510228">
              <w:rPr>
                <w:bCs/>
                <w:color w:val="FFFFFF" w:themeColor="background1"/>
                <w:sz w:val="28"/>
                <w:szCs w:val="28"/>
              </w:rPr>
              <w:t>welcoming</w:t>
            </w:r>
          </w:p>
          <w:p w14:paraId="39A471A4" w14:textId="77777777" w:rsidR="002D7046" w:rsidRPr="009B0D49" w:rsidRDefault="002D7046">
            <w:pPr>
              <w:spacing w:after="160" w:line="278" w:lineRule="auto"/>
              <w:rPr>
                <w:color w:val="FFFFFF" w:themeColor="background1"/>
              </w:rPr>
            </w:pPr>
            <w:r w:rsidRPr="009B0D49">
              <w:rPr>
                <w:color w:val="FFFFFF" w:themeColor="background1"/>
              </w:rPr>
              <w:t>This means improving what people experience in their everyday lives in Greater Bendigo.</w:t>
            </w:r>
          </w:p>
          <w:p w14:paraId="74A86429" w14:textId="77777777" w:rsidR="002D7046" w:rsidRPr="009B0D49" w:rsidRDefault="002D7046">
            <w:pPr>
              <w:spacing w:after="160" w:line="278" w:lineRule="auto"/>
              <w:rPr>
                <w:color w:val="FFFFFF" w:themeColor="background1"/>
              </w:rPr>
            </w:pPr>
            <w:r w:rsidRPr="009B0D49">
              <w:rPr>
                <w:color w:val="FFFFFF" w:themeColor="background1"/>
              </w:rPr>
              <w:t>This includes:</w:t>
            </w:r>
          </w:p>
          <w:p w14:paraId="7B1772F3" w14:textId="77777777" w:rsidR="002D7046" w:rsidRPr="009B0D49" w:rsidRDefault="002D7046">
            <w:pPr>
              <w:numPr>
                <w:ilvl w:val="0"/>
                <w:numId w:val="4"/>
              </w:numPr>
              <w:spacing w:after="160" w:line="278" w:lineRule="auto"/>
              <w:rPr>
                <w:color w:val="FFFFFF" w:themeColor="background1"/>
              </w:rPr>
            </w:pPr>
            <w:r w:rsidRPr="009B0D49">
              <w:rPr>
                <w:color w:val="FFFFFF" w:themeColor="background1"/>
              </w:rPr>
              <w:t xml:space="preserve">using </w:t>
            </w:r>
            <w:r>
              <w:rPr>
                <w:color w:val="FFFFFF" w:themeColor="background1"/>
              </w:rPr>
              <w:t xml:space="preserve">the City’s </w:t>
            </w:r>
            <w:r w:rsidRPr="009B0D49">
              <w:rPr>
                <w:color w:val="FFFFFF" w:themeColor="background1"/>
              </w:rPr>
              <w:t>services and facilities</w:t>
            </w:r>
          </w:p>
          <w:p w14:paraId="4DA1D06F" w14:textId="77777777" w:rsidR="002D7046" w:rsidRPr="009B0D49" w:rsidRDefault="002D7046">
            <w:pPr>
              <w:numPr>
                <w:ilvl w:val="0"/>
                <w:numId w:val="4"/>
              </w:numPr>
              <w:spacing w:after="160" w:line="278" w:lineRule="auto"/>
              <w:rPr>
                <w:color w:val="FFFFFF" w:themeColor="background1"/>
              </w:rPr>
            </w:pPr>
            <w:r w:rsidRPr="009B0D49">
              <w:rPr>
                <w:color w:val="FFFFFF" w:themeColor="background1"/>
              </w:rPr>
              <w:t>getting information</w:t>
            </w:r>
          </w:p>
          <w:p w14:paraId="53C60B6A" w14:textId="77777777" w:rsidR="002D7046" w:rsidRPr="009B0D49" w:rsidRDefault="002D7046">
            <w:pPr>
              <w:numPr>
                <w:ilvl w:val="0"/>
                <w:numId w:val="4"/>
              </w:numPr>
              <w:spacing w:after="160" w:line="278" w:lineRule="auto"/>
              <w:rPr>
                <w:color w:val="FFFFFF" w:themeColor="background1"/>
              </w:rPr>
            </w:pPr>
            <w:r w:rsidRPr="009B0D49">
              <w:rPr>
                <w:color w:val="FFFFFF" w:themeColor="background1"/>
              </w:rPr>
              <w:t>being in public spaces</w:t>
            </w:r>
          </w:p>
          <w:p w14:paraId="6FB0BA38" w14:textId="77777777" w:rsidR="002D7046" w:rsidRDefault="002D7046">
            <w:pPr>
              <w:numPr>
                <w:ilvl w:val="0"/>
                <w:numId w:val="4"/>
              </w:numPr>
              <w:spacing w:after="160" w:line="278" w:lineRule="auto"/>
              <w:rPr>
                <w:color w:val="FFFFFF" w:themeColor="background1"/>
              </w:rPr>
            </w:pPr>
            <w:r w:rsidRPr="009B0D49">
              <w:rPr>
                <w:color w:val="FFFFFF" w:themeColor="background1"/>
              </w:rPr>
              <w:t>taking part in community life</w:t>
            </w:r>
          </w:p>
          <w:p w14:paraId="69E4F8F1" w14:textId="77777777" w:rsidR="002D7046" w:rsidRDefault="002D7046">
            <w:pPr>
              <w:spacing w:after="160" w:line="278" w:lineRule="auto"/>
              <w:rPr>
                <w:b/>
                <w:bCs/>
                <w:color w:val="FFFFFF" w:themeColor="background1"/>
              </w:rPr>
            </w:pPr>
            <w:r>
              <w:rPr>
                <w:b/>
                <w:bCs/>
                <w:color w:val="FFFFFF" w:themeColor="background1"/>
              </w:rPr>
              <w:t>Priority 2 success looks like:</w:t>
            </w:r>
          </w:p>
          <w:p w14:paraId="102F2679" w14:textId="77777777" w:rsidR="002D7046" w:rsidRPr="005F4C54" w:rsidRDefault="002D7046">
            <w:pPr>
              <w:spacing w:after="160" w:line="278" w:lineRule="auto"/>
              <w:rPr>
                <w:color w:val="FFFFFF" w:themeColor="background1"/>
              </w:rPr>
            </w:pPr>
            <w:r w:rsidRPr="005F4C54">
              <w:rPr>
                <w:color w:val="FFFFFF" w:themeColor="background1"/>
              </w:rPr>
              <w:t xml:space="preserve">Our services and public places are designed to be easy and safe for everyone to use. </w:t>
            </w:r>
            <w:r>
              <w:rPr>
                <w:color w:val="FFFFFF" w:themeColor="background1"/>
              </w:rPr>
              <w:t>D</w:t>
            </w:r>
            <w:r w:rsidRPr="005F4C54">
              <w:rPr>
                <w:color w:val="FFFFFF" w:themeColor="background1"/>
              </w:rPr>
              <w:t xml:space="preserve">ifferent needs are planned for from the start. When people do need help, it is easy to ask for. </w:t>
            </w:r>
            <w:r w:rsidRPr="003F23D7">
              <w:rPr>
                <w:color w:val="FFFFFF" w:themeColor="background1"/>
              </w:rPr>
              <w:t>The strengths of our diverse community are recognised, valued and celebrated.</w:t>
            </w:r>
          </w:p>
        </w:tc>
      </w:tr>
    </w:tbl>
    <w:p w14:paraId="6577DCB6" w14:textId="77777777" w:rsidR="002D7046" w:rsidRPr="005A5169" w:rsidRDefault="002D7046" w:rsidP="002D7046"/>
    <w:p w14:paraId="425B2715" w14:textId="77777777" w:rsidR="002D7046" w:rsidRDefault="002D7046" w:rsidP="002D7046">
      <w:pPr>
        <w:rPr>
          <w:rFonts w:asciiTheme="majorHAnsi" w:eastAsiaTheme="majorEastAsia" w:hAnsiTheme="majorHAnsi" w:cstheme="majorBidi"/>
          <w:b/>
          <w:color w:val="1A7DA8"/>
          <w:sz w:val="32"/>
          <w:szCs w:val="32"/>
        </w:rPr>
      </w:pPr>
      <w:r>
        <w:br w:type="page"/>
      </w:r>
    </w:p>
    <w:p w14:paraId="3DF718DC" w14:textId="77777777" w:rsidR="002D7046" w:rsidRDefault="002D7046" w:rsidP="002D7046">
      <w:pPr>
        <w:pStyle w:val="Heading2"/>
      </w:pPr>
      <w:r>
        <w:lastRenderedPageBreak/>
        <w:t>What this strategy is about</w:t>
      </w:r>
    </w:p>
    <w:p w14:paraId="4B818DA8" w14:textId="77777777" w:rsidR="002D7046" w:rsidRPr="00854670" w:rsidRDefault="002D7046" w:rsidP="002D7046">
      <w:r w:rsidRPr="00854670">
        <w:t xml:space="preserve">Greater Bendigo is home to people with different backgrounds, abilities, ages, cultures, incomes, identities and life experiences. This diversity </w:t>
      </w:r>
      <w:r>
        <w:t>is a strength – but everyday life does not work equally well for everyone.</w:t>
      </w:r>
    </w:p>
    <w:p w14:paraId="442448C9" w14:textId="77777777" w:rsidR="002D7046" w:rsidRPr="00854670" w:rsidRDefault="002D7046" w:rsidP="002D7046">
      <w:r w:rsidRPr="00854670">
        <w:t xml:space="preserve">Many decisions are designed around a </w:t>
      </w:r>
      <w:r>
        <w:t>‘</w:t>
      </w:r>
      <w:r w:rsidRPr="00854670">
        <w:t>typical perso</w:t>
      </w:r>
      <w:r>
        <w:t xml:space="preserve">n’, </w:t>
      </w:r>
      <w:r w:rsidRPr="00854670">
        <w:t>someone who:</w:t>
      </w:r>
    </w:p>
    <w:p w14:paraId="3F09304B" w14:textId="77777777" w:rsidR="002D7046" w:rsidRPr="00854670" w:rsidRDefault="002D7046" w:rsidP="002D7046">
      <w:pPr>
        <w:numPr>
          <w:ilvl w:val="0"/>
          <w:numId w:val="34"/>
        </w:numPr>
        <w:spacing w:after="40"/>
        <w:ind w:left="714" w:hanging="357"/>
      </w:pPr>
      <w:r w:rsidRPr="00854670">
        <w:t>has flexible time</w:t>
      </w:r>
    </w:p>
    <w:p w14:paraId="5E8E8EF3" w14:textId="77777777" w:rsidR="002D7046" w:rsidRPr="00854670" w:rsidRDefault="002D7046" w:rsidP="002D7046">
      <w:pPr>
        <w:numPr>
          <w:ilvl w:val="0"/>
          <w:numId w:val="34"/>
        </w:numPr>
        <w:spacing w:after="40"/>
        <w:ind w:left="714" w:hanging="357"/>
      </w:pPr>
      <w:r w:rsidRPr="00854670">
        <w:t>speaks and reads English easily</w:t>
      </w:r>
    </w:p>
    <w:p w14:paraId="1E0EFB16" w14:textId="77777777" w:rsidR="002D7046" w:rsidRDefault="002D7046" w:rsidP="002D7046">
      <w:pPr>
        <w:numPr>
          <w:ilvl w:val="0"/>
          <w:numId w:val="34"/>
        </w:numPr>
        <w:spacing w:after="40"/>
        <w:ind w:left="714" w:hanging="357"/>
      </w:pPr>
      <w:r w:rsidRPr="00854670">
        <w:t>can travel without difficulty</w:t>
      </w:r>
    </w:p>
    <w:p w14:paraId="3FC349AB" w14:textId="77777777" w:rsidR="002D7046" w:rsidRPr="00854670" w:rsidRDefault="002D7046" w:rsidP="002D7046">
      <w:pPr>
        <w:numPr>
          <w:ilvl w:val="0"/>
          <w:numId w:val="34"/>
        </w:numPr>
        <w:spacing w:after="40"/>
        <w:ind w:left="714" w:hanging="357"/>
      </w:pPr>
      <w:r>
        <w:t>feels safe in public spaces</w:t>
      </w:r>
    </w:p>
    <w:p w14:paraId="41EDF452" w14:textId="77777777" w:rsidR="002D7046" w:rsidRPr="00854670" w:rsidRDefault="002D7046" w:rsidP="002D7046">
      <w:pPr>
        <w:numPr>
          <w:ilvl w:val="0"/>
          <w:numId w:val="34"/>
        </w:numPr>
        <w:spacing w:after="40"/>
        <w:ind w:left="714" w:hanging="357"/>
      </w:pPr>
      <w:r w:rsidRPr="00854670">
        <w:t>has stable housing, health and income</w:t>
      </w:r>
    </w:p>
    <w:p w14:paraId="60C2C767" w14:textId="77777777" w:rsidR="002D7046" w:rsidRPr="00854670" w:rsidRDefault="002D7046" w:rsidP="002D7046">
      <w:pPr>
        <w:numPr>
          <w:ilvl w:val="0"/>
          <w:numId w:val="32"/>
        </w:numPr>
      </w:pPr>
      <w:r w:rsidRPr="00854670">
        <w:t xml:space="preserve">understands how </w:t>
      </w:r>
      <w:r>
        <w:t>local government</w:t>
      </w:r>
      <w:r w:rsidRPr="00854670">
        <w:t xml:space="preserve"> works</w:t>
      </w:r>
    </w:p>
    <w:p w14:paraId="2B689D8D" w14:textId="77777777" w:rsidR="002D7046" w:rsidRPr="00854670" w:rsidRDefault="002D7046" w:rsidP="002D7046">
      <w:r w:rsidRPr="00854670">
        <w:t>When decisions, services and spaces are designed this way, some people are unintentionally left out.</w:t>
      </w:r>
    </w:p>
    <w:p w14:paraId="6770E99C" w14:textId="77777777" w:rsidR="002D7046" w:rsidRPr="00854670" w:rsidRDefault="002D7046" w:rsidP="002D7046">
      <w:r w:rsidRPr="00854670">
        <w:t>This strategy is about changing that.</w:t>
      </w:r>
      <w:r>
        <w:t xml:space="preserve"> We want Greater Bendigo to be a place where every life works for more people.</w:t>
      </w:r>
    </w:p>
    <w:p w14:paraId="71BEF922" w14:textId="77777777" w:rsidR="002D7046" w:rsidRPr="00854670" w:rsidRDefault="002D7046" w:rsidP="002D7046">
      <w:r>
        <w:t>The strategy</w:t>
      </w:r>
      <w:r w:rsidRPr="00854670">
        <w:t xml:space="preserve"> focuses on:</w:t>
      </w:r>
    </w:p>
    <w:p w14:paraId="46688A08" w14:textId="77777777" w:rsidR="002D7046" w:rsidRPr="00854670" w:rsidRDefault="002D7046" w:rsidP="002D7046">
      <w:pPr>
        <w:numPr>
          <w:ilvl w:val="0"/>
          <w:numId w:val="34"/>
        </w:numPr>
        <w:spacing w:after="40"/>
        <w:ind w:left="714" w:hanging="357"/>
      </w:pPr>
      <w:r w:rsidRPr="007D6DE5">
        <w:t>how decisions are made</w:t>
      </w:r>
      <w:r w:rsidRPr="00854670">
        <w:t>, and</w:t>
      </w:r>
    </w:p>
    <w:p w14:paraId="33843856" w14:textId="77777777" w:rsidR="002D7046" w:rsidRPr="007D6DE5" w:rsidRDefault="002D7046" w:rsidP="002D7046">
      <w:pPr>
        <w:numPr>
          <w:ilvl w:val="0"/>
          <w:numId w:val="34"/>
        </w:numPr>
        <w:spacing w:after="120"/>
        <w:ind w:left="714" w:hanging="357"/>
      </w:pPr>
      <w:r w:rsidRPr="007D6DE5">
        <w:t>how those decisions affect people in everyday life</w:t>
      </w:r>
    </w:p>
    <w:p w14:paraId="72721681" w14:textId="77777777" w:rsidR="002D7046" w:rsidRDefault="002D7046" w:rsidP="002D7046">
      <w:r w:rsidRPr="00854670">
        <w:t>This is not about labelling people or</w:t>
      </w:r>
      <w:r>
        <w:t xml:space="preserve"> </w:t>
      </w:r>
      <w:r w:rsidRPr="00854670">
        <w:t>groups.</w:t>
      </w:r>
      <w:r>
        <w:t xml:space="preserve"> </w:t>
      </w:r>
    </w:p>
    <w:p w14:paraId="1DD635D9" w14:textId="77777777" w:rsidR="002D7046" w:rsidRPr="00854670" w:rsidRDefault="002D7046" w:rsidP="002D7046">
      <w:r w:rsidRPr="00854670">
        <w:t>It is about recognising difference and designing for it from the start</w:t>
      </w:r>
      <w:r>
        <w:t xml:space="preserve"> in ways that value and build on people’s strengths</w:t>
      </w:r>
      <w:r w:rsidRPr="00854670">
        <w:t>.</w:t>
      </w:r>
    </w:p>
    <w:p w14:paraId="3DDC775C" w14:textId="77777777" w:rsidR="002D7046" w:rsidRPr="00854670" w:rsidRDefault="002D7046" w:rsidP="002D7046">
      <w:r w:rsidRPr="00854670">
        <w:t>When decisions work for people with different lives and needs, they work better for everyone.</w:t>
      </w:r>
    </w:p>
    <w:p w14:paraId="4DDBE0BC" w14:textId="77777777" w:rsidR="002D7046" w:rsidRDefault="002D7046" w:rsidP="002D7046">
      <w:pPr>
        <w:pStyle w:val="Heading2"/>
      </w:pPr>
      <w:r>
        <w:t xml:space="preserve">The strengths we start from </w:t>
      </w:r>
    </w:p>
    <w:p w14:paraId="07495DBF" w14:textId="77777777" w:rsidR="002D7046" w:rsidRPr="00D65A51" w:rsidRDefault="002D7046" w:rsidP="002D7046">
      <w:r>
        <w:t>This is</w:t>
      </w:r>
      <w:r w:rsidRPr="00D65A51">
        <w:t xml:space="preserve"> a strengths</w:t>
      </w:r>
      <w:r w:rsidRPr="00D65A51">
        <w:noBreakHyphen/>
        <w:t>based strategy.</w:t>
      </w:r>
      <w:r>
        <w:t xml:space="preserve"> It focuses on what people and communities contribute, not what they lack.</w:t>
      </w:r>
    </w:p>
    <w:p w14:paraId="249E2CE0" w14:textId="77777777" w:rsidR="002D7046" w:rsidRPr="00D65A51" w:rsidRDefault="002D7046" w:rsidP="002D7046">
      <w:r w:rsidRPr="00D65A51">
        <w:t>Across Greater Bendigo, people contribute:</w:t>
      </w:r>
    </w:p>
    <w:p w14:paraId="632C4199" w14:textId="77777777" w:rsidR="002D7046" w:rsidRPr="00D65A51" w:rsidRDefault="002D7046" w:rsidP="002D7046">
      <w:pPr>
        <w:numPr>
          <w:ilvl w:val="0"/>
          <w:numId w:val="34"/>
        </w:numPr>
        <w:spacing w:after="40"/>
        <w:ind w:left="714" w:hanging="357"/>
      </w:pPr>
      <w:r w:rsidRPr="00D65A51">
        <w:t>care for family, friends and neighbours</w:t>
      </w:r>
    </w:p>
    <w:p w14:paraId="33DD7B93" w14:textId="77777777" w:rsidR="002D7046" w:rsidRPr="00D65A51" w:rsidRDefault="002D7046" w:rsidP="002D7046">
      <w:pPr>
        <w:numPr>
          <w:ilvl w:val="0"/>
          <w:numId w:val="34"/>
        </w:numPr>
        <w:spacing w:after="40"/>
        <w:ind w:left="714" w:hanging="357"/>
      </w:pPr>
      <w:r w:rsidRPr="00D65A51">
        <w:t>cultural knowledge, languages and traditions</w:t>
      </w:r>
    </w:p>
    <w:p w14:paraId="52DA8CF2" w14:textId="77777777" w:rsidR="002D7046" w:rsidRPr="00D65A51" w:rsidRDefault="002D7046" w:rsidP="002D7046">
      <w:pPr>
        <w:numPr>
          <w:ilvl w:val="0"/>
          <w:numId w:val="34"/>
        </w:numPr>
        <w:spacing w:after="40"/>
        <w:ind w:left="714" w:hanging="357"/>
      </w:pPr>
      <w:r w:rsidRPr="00D65A51">
        <w:t>skills, creativity and leadership</w:t>
      </w:r>
    </w:p>
    <w:p w14:paraId="255DF1E3" w14:textId="77777777" w:rsidR="002D7046" w:rsidRPr="00D65A51" w:rsidRDefault="002D7046" w:rsidP="002D7046">
      <w:pPr>
        <w:numPr>
          <w:ilvl w:val="0"/>
          <w:numId w:val="34"/>
        </w:numPr>
        <w:spacing w:after="40"/>
        <w:ind w:left="714" w:hanging="357"/>
      </w:pPr>
      <w:r w:rsidRPr="00D65A51">
        <w:t>lived experience that helps identify better solutions</w:t>
      </w:r>
    </w:p>
    <w:p w14:paraId="2015605E" w14:textId="77777777" w:rsidR="002D7046" w:rsidRPr="00D65A51" w:rsidRDefault="002D7046" w:rsidP="002D7046">
      <w:pPr>
        <w:numPr>
          <w:ilvl w:val="0"/>
          <w:numId w:val="34"/>
        </w:numPr>
        <w:spacing w:after="120"/>
        <w:ind w:left="714" w:hanging="357"/>
      </w:pPr>
      <w:r w:rsidRPr="00D65A51">
        <w:t>strong local networks and community connection</w:t>
      </w:r>
    </w:p>
    <w:p w14:paraId="6F1EB3E3" w14:textId="77777777" w:rsidR="002D7046" w:rsidRPr="00D65A51" w:rsidRDefault="002D7046" w:rsidP="002D7046">
      <w:r w:rsidRPr="00D65A51">
        <w:lastRenderedPageBreak/>
        <w:t>People at different stages of life also bring different strengths:</w:t>
      </w:r>
    </w:p>
    <w:p w14:paraId="07E7FF15" w14:textId="77777777" w:rsidR="002D7046" w:rsidRPr="00D65A51" w:rsidRDefault="002D7046" w:rsidP="002D7046">
      <w:pPr>
        <w:numPr>
          <w:ilvl w:val="0"/>
          <w:numId w:val="34"/>
        </w:numPr>
        <w:spacing w:after="40"/>
        <w:ind w:left="714" w:hanging="357"/>
      </w:pPr>
      <w:r w:rsidRPr="00D65A51">
        <w:t>children and young people bring ideas, creativity and a strong sense of fairness</w:t>
      </w:r>
    </w:p>
    <w:p w14:paraId="6A318698" w14:textId="77777777" w:rsidR="002D7046" w:rsidRPr="00D65A51" w:rsidRDefault="002D7046" w:rsidP="002D7046">
      <w:pPr>
        <w:numPr>
          <w:ilvl w:val="0"/>
          <w:numId w:val="34"/>
        </w:numPr>
        <w:spacing w:after="40"/>
        <w:ind w:left="714" w:hanging="357"/>
      </w:pPr>
      <w:r w:rsidRPr="00D65A51">
        <w:t>adults balance work, care, volunteering and community life</w:t>
      </w:r>
    </w:p>
    <w:p w14:paraId="09055761" w14:textId="77777777" w:rsidR="002D7046" w:rsidRPr="00D65A51" w:rsidRDefault="002D7046" w:rsidP="002D7046">
      <w:pPr>
        <w:numPr>
          <w:ilvl w:val="0"/>
          <w:numId w:val="35"/>
        </w:numPr>
      </w:pPr>
      <w:r w:rsidRPr="00D65A51">
        <w:t>older people contribute experience, knowledge and connection</w:t>
      </w:r>
    </w:p>
    <w:p w14:paraId="2CF5D5C4" w14:textId="77777777" w:rsidR="002D7046" w:rsidRPr="00D65A51" w:rsidRDefault="002D7046" w:rsidP="002D7046">
      <w:r w:rsidRPr="00D65A51">
        <w:t>These strengths already help make Greater Bendigo a good place to live.</w:t>
      </w:r>
    </w:p>
    <w:p w14:paraId="6E169C83" w14:textId="77777777" w:rsidR="002D7046" w:rsidRPr="00D65A51" w:rsidRDefault="002D7046" w:rsidP="002D7046">
      <w:r w:rsidRPr="00D65A51">
        <w:t>However, they are not always recognised or supported by how things are designed.</w:t>
      </w:r>
    </w:p>
    <w:p w14:paraId="747F4566" w14:textId="77777777" w:rsidR="002D7046" w:rsidRPr="00D65A51" w:rsidRDefault="002D7046" w:rsidP="002D7046">
      <w:r w:rsidRPr="00D65A51">
        <w:t>Barriers often appear because of:</w:t>
      </w:r>
    </w:p>
    <w:p w14:paraId="519644FA" w14:textId="77777777" w:rsidR="002D7046" w:rsidRPr="00D65A51" w:rsidRDefault="002D7046" w:rsidP="002D7046">
      <w:pPr>
        <w:numPr>
          <w:ilvl w:val="0"/>
          <w:numId w:val="34"/>
        </w:numPr>
        <w:spacing w:after="40"/>
        <w:ind w:left="714" w:hanging="357"/>
      </w:pPr>
      <w:r w:rsidRPr="00D65A51">
        <w:t>inflexible timelines or processes</w:t>
      </w:r>
    </w:p>
    <w:p w14:paraId="0CE10C75" w14:textId="77777777" w:rsidR="002D7046" w:rsidRPr="00D65A51" w:rsidRDefault="002D7046" w:rsidP="002D7046">
      <w:pPr>
        <w:numPr>
          <w:ilvl w:val="0"/>
          <w:numId w:val="34"/>
        </w:numPr>
        <w:spacing w:after="40"/>
        <w:ind w:left="714" w:hanging="357"/>
      </w:pPr>
      <w:r w:rsidRPr="00D65A51">
        <w:t xml:space="preserve">complex </w:t>
      </w:r>
      <w:r>
        <w:t>processes</w:t>
      </w:r>
      <w:r w:rsidRPr="00D65A51">
        <w:t xml:space="preserve"> or information</w:t>
      </w:r>
    </w:p>
    <w:p w14:paraId="30A78B9E" w14:textId="77777777" w:rsidR="002D7046" w:rsidRPr="00D65A51" w:rsidRDefault="002D7046" w:rsidP="002D7046">
      <w:pPr>
        <w:numPr>
          <w:ilvl w:val="0"/>
          <w:numId w:val="34"/>
        </w:numPr>
        <w:spacing w:after="40"/>
        <w:ind w:left="714" w:hanging="357"/>
      </w:pPr>
      <w:r w:rsidRPr="00D65A51">
        <w:t>assumptions about mobility, income or digital access</w:t>
      </w:r>
    </w:p>
    <w:p w14:paraId="26A3FF32" w14:textId="77777777" w:rsidR="002D7046" w:rsidRPr="00D65A51" w:rsidRDefault="002D7046" w:rsidP="002D7046">
      <w:pPr>
        <w:numPr>
          <w:ilvl w:val="0"/>
          <w:numId w:val="36"/>
        </w:numPr>
      </w:pPr>
      <w:r w:rsidRPr="00D65A51">
        <w:t>decisions made without understanding lived experience</w:t>
      </w:r>
    </w:p>
    <w:p w14:paraId="7C81EFFC" w14:textId="77777777" w:rsidR="002D7046" w:rsidRPr="00D65A51" w:rsidRDefault="002D7046" w:rsidP="002D7046">
      <w:r w:rsidRPr="00D65A51">
        <w:t>This strategy aims to remove those barriers, so community strengths can be seen, valued and supported.</w:t>
      </w:r>
    </w:p>
    <w:p w14:paraId="1FE09A0C" w14:textId="77777777" w:rsidR="002D7046" w:rsidRDefault="002D7046" w:rsidP="002D7046">
      <w:pPr>
        <w:pStyle w:val="Heading2"/>
      </w:pPr>
      <w:r>
        <w:t>How this strategy will be delivered</w:t>
      </w:r>
    </w:p>
    <w:p w14:paraId="06828FCF" w14:textId="77777777" w:rsidR="002D7046" w:rsidRDefault="002D7046" w:rsidP="002D7046">
      <w:r>
        <w:t>This strategy sets long-term priorities and will be delivered through action plans developed with communities and partners.</w:t>
      </w:r>
    </w:p>
    <w:p w14:paraId="59D3BCAF" w14:textId="77777777" w:rsidR="002D7046" w:rsidRDefault="002D7046" w:rsidP="002D7046">
      <w:r>
        <w:t>These will:</w:t>
      </w:r>
    </w:p>
    <w:p w14:paraId="2AFA602A" w14:textId="77777777" w:rsidR="002D7046" w:rsidRDefault="002D7046" w:rsidP="002D7046">
      <w:pPr>
        <w:numPr>
          <w:ilvl w:val="0"/>
          <w:numId w:val="34"/>
        </w:numPr>
        <w:spacing w:after="40"/>
        <w:ind w:left="714" w:hanging="357"/>
      </w:pPr>
      <w:r>
        <w:t>Set out specific actions aligned to the two strategic priorities</w:t>
      </w:r>
    </w:p>
    <w:p w14:paraId="6247F5E2" w14:textId="77777777" w:rsidR="002D7046" w:rsidRDefault="002D7046" w:rsidP="002D7046">
      <w:pPr>
        <w:numPr>
          <w:ilvl w:val="0"/>
          <w:numId w:val="34"/>
        </w:numPr>
        <w:spacing w:after="40"/>
        <w:ind w:left="714" w:hanging="357"/>
      </w:pPr>
      <w:r>
        <w:t>Be reviewed and updated over time based on what we learn and what the community tells us</w:t>
      </w:r>
    </w:p>
    <w:p w14:paraId="7DB0DC01" w14:textId="77777777" w:rsidR="002D7046" w:rsidRDefault="002D7046" w:rsidP="002D7046">
      <w:pPr>
        <w:spacing w:before="240" w:after="40"/>
      </w:pPr>
      <w:r>
        <w:t>This keeps priorities stable, while allowing actions to adapt.</w:t>
      </w:r>
    </w:p>
    <w:p w14:paraId="04F50AB4" w14:textId="77777777" w:rsidR="002D7046" w:rsidRDefault="002D7046" w:rsidP="002D7046">
      <w:pPr>
        <w:pStyle w:val="Heading2"/>
      </w:pPr>
      <w:r>
        <w:t>How we’ll know it’s working</w:t>
      </w:r>
    </w:p>
    <w:p w14:paraId="47A84414" w14:textId="77777777" w:rsidR="002D7046" w:rsidRDefault="002D7046" w:rsidP="002D7046">
      <w:pPr>
        <w:spacing w:after="40"/>
      </w:pPr>
      <w:r>
        <w:t xml:space="preserve">Progress will be measured through using community-level indicators, evidence of decisions and service delivery, and community insight. </w:t>
      </w:r>
    </w:p>
    <w:p w14:paraId="1D487EF2" w14:textId="77777777" w:rsidR="002D7046" w:rsidRPr="00600EDC" w:rsidRDefault="002D7046" w:rsidP="002D7046">
      <w:pPr>
        <w:spacing w:before="240" w:after="40"/>
      </w:pPr>
      <w:r w:rsidRPr="00600EDC">
        <w:t>Together, these measures help us understand whether decisions are being made more fairly, and whether they are improving everyday experiences over time.</w:t>
      </w:r>
    </w:p>
    <w:p w14:paraId="013ACEED" w14:textId="77777777" w:rsidR="002D7046" w:rsidRDefault="002D7046" w:rsidP="002D7046">
      <w:pPr>
        <w:spacing w:after="40"/>
      </w:pPr>
    </w:p>
    <w:p w14:paraId="482118BD" w14:textId="77777777" w:rsidR="002D7046" w:rsidRDefault="002D7046" w:rsidP="002D7046"/>
    <w:p w14:paraId="78ED8A3A" w14:textId="77777777" w:rsidR="00D531AB" w:rsidRDefault="00D531AB" w:rsidP="00D531AB"/>
    <w:sectPr w:rsidR="00D531AB" w:rsidSect="00C40C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D402F" w14:textId="77777777" w:rsidR="00166080" w:rsidRDefault="00166080" w:rsidP="004779B1">
      <w:pPr>
        <w:spacing w:after="0" w:line="240" w:lineRule="auto"/>
      </w:pPr>
      <w:r>
        <w:separator/>
      </w:r>
    </w:p>
  </w:endnote>
  <w:endnote w:type="continuationSeparator" w:id="0">
    <w:p w14:paraId="2641F7B7" w14:textId="77777777" w:rsidR="00166080" w:rsidRDefault="00166080" w:rsidP="00477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C1A4D" w14:textId="77777777" w:rsidR="00166080" w:rsidRDefault="00166080" w:rsidP="004779B1">
      <w:pPr>
        <w:spacing w:after="0" w:line="240" w:lineRule="auto"/>
      </w:pPr>
      <w:r>
        <w:separator/>
      </w:r>
    </w:p>
  </w:footnote>
  <w:footnote w:type="continuationSeparator" w:id="0">
    <w:p w14:paraId="2DB9CF3C" w14:textId="77777777" w:rsidR="00166080" w:rsidRDefault="00166080" w:rsidP="00477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6016C"/>
    <w:multiLevelType w:val="hybridMultilevel"/>
    <w:tmpl w:val="7FC045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84A3FD8"/>
    <w:multiLevelType w:val="hybridMultilevel"/>
    <w:tmpl w:val="1032BD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D27312"/>
    <w:multiLevelType w:val="hybridMultilevel"/>
    <w:tmpl w:val="AE8247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1FA60E4"/>
    <w:multiLevelType w:val="multilevel"/>
    <w:tmpl w:val="BB68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A6C22"/>
    <w:multiLevelType w:val="multilevel"/>
    <w:tmpl w:val="5E34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C51B8"/>
    <w:multiLevelType w:val="multilevel"/>
    <w:tmpl w:val="B2482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A71660"/>
    <w:multiLevelType w:val="multilevel"/>
    <w:tmpl w:val="38C2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A73BFF"/>
    <w:multiLevelType w:val="hybridMultilevel"/>
    <w:tmpl w:val="A7DACA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90551DF"/>
    <w:multiLevelType w:val="hybridMultilevel"/>
    <w:tmpl w:val="2800F9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896885"/>
    <w:multiLevelType w:val="multilevel"/>
    <w:tmpl w:val="F148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631ED2"/>
    <w:multiLevelType w:val="multilevel"/>
    <w:tmpl w:val="2DA6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61462E"/>
    <w:multiLevelType w:val="multilevel"/>
    <w:tmpl w:val="3CCC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9504EA"/>
    <w:multiLevelType w:val="hybridMultilevel"/>
    <w:tmpl w:val="8DB84AD2"/>
    <w:lvl w:ilvl="0" w:tplc="D658B072">
      <w:start w:val="1"/>
      <w:numFmt w:val="bullet"/>
      <w:lvlText w:val=""/>
      <w:lvlJc w:val="left"/>
      <w:pPr>
        <w:ind w:left="1420" w:hanging="360"/>
      </w:pPr>
      <w:rPr>
        <w:rFonts w:ascii="Symbol" w:hAnsi="Symbol"/>
      </w:rPr>
    </w:lvl>
    <w:lvl w:ilvl="1" w:tplc="80049D50">
      <w:start w:val="1"/>
      <w:numFmt w:val="bullet"/>
      <w:lvlText w:val=""/>
      <w:lvlJc w:val="left"/>
      <w:pPr>
        <w:ind w:left="1420" w:hanging="360"/>
      </w:pPr>
      <w:rPr>
        <w:rFonts w:ascii="Symbol" w:hAnsi="Symbol"/>
      </w:rPr>
    </w:lvl>
    <w:lvl w:ilvl="2" w:tplc="7C58E246">
      <w:start w:val="1"/>
      <w:numFmt w:val="bullet"/>
      <w:lvlText w:val=""/>
      <w:lvlJc w:val="left"/>
      <w:pPr>
        <w:ind w:left="1420" w:hanging="360"/>
      </w:pPr>
      <w:rPr>
        <w:rFonts w:ascii="Symbol" w:hAnsi="Symbol"/>
      </w:rPr>
    </w:lvl>
    <w:lvl w:ilvl="3" w:tplc="30489846">
      <w:start w:val="1"/>
      <w:numFmt w:val="bullet"/>
      <w:lvlText w:val=""/>
      <w:lvlJc w:val="left"/>
      <w:pPr>
        <w:ind w:left="1420" w:hanging="360"/>
      </w:pPr>
      <w:rPr>
        <w:rFonts w:ascii="Symbol" w:hAnsi="Symbol"/>
      </w:rPr>
    </w:lvl>
    <w:lvl w:ilvl="4" w:tplc="42620E94">
      <w:start w:val="1"/>
      <w:numFmt w:val="bullet"/>
      <w:lvlText w:val=""/>
      <w:lvlJc w:val="left"/>
      <w:pPr>
        <w:ind w:left="1420" w:hanging="360"/>
      </w:pPr>
      <w:rPr>
        <w:rFonts w:ascii="Symbol" w:hAnsi="Symbol"/>
      </w:rPr>
    </w:lvl>
    <w:lvl w:ilvl="5" w:tplc="B6BAA86A">
      <w:start w:val="1"/>
      <w:numFmt w:val="bullet"/>
      <w:lvlText w:val=""/>
      <w:lvlJc w:val="left"/>
      <w:pPr>
        <w:ind w:left="1420" w:hanging="360"/>
      </w:pPr>
      <w:rPr>
        <w:rFonts w:ascii="Symbol" w:hAnsi="Symbol"/>
      </w:rPr>
    </w:lvl>
    <w:lvl w:ilvl="6" w:tplc="88CC6786">
      <w:start w:val="1"/>
      <w:numFmt w:val="bullet"/>
      <w:lvlText w:val=""/>
      <w:lvlJc w:val="left"/>
      <w:pPr>
        <w:ind w:left="1420" w:hanging="360"/>
      </w:pPr>
      <w:rPr>
        <w:rFonts w:ascii="Symbol" w:hAnsi="Symbol"/>
      </w:rPr>
    </w:lvl>
    <w:lvl w:ilvl="7" w:tplc="0BB44BE2">
      <w:start w:val="1"/>
      <w:numFmt w:val="bullet"/>
      <w:lvlText w:val=""/>
      <w:lvlJc w:val="left"/>
      <w:pPr>
        <w:ind w:left="1420" w:hanging="360"/>
      </w:pPr>
      <w:rPr>
        <w:rFonts w:ascii="Symbol" w:hAnsi="Symbol"/>
      </w:rPr>
    </w:lvl>
    <w:lvl w:ilvl="8" w:tplc="92E29032">
      <w:start w:val="1"/>
      <w:numFmt w:val="bullet"/>
      <w:lvlText w:val=""/>
      <w:lvlJc w:val="left"/>
      <w:pPr>
        <w:ind w:left="1420" w:hanging="360"/>
      </w:pPr>
      <w:rPr>
        <w:rFonts w:ascii="Symbol" w:hAnsi="Symbol"/>
      </w:rPr>
    </w:lvl>
  </w:abstractNum>
  <w:abstractNum w:abstractNumId="13" w15:restartNumberingAfterBreak="0">
    <w:nsid w:val="3AF51124"/>
    <w:multiLevelType w:val="multilevel"/>
    <w:tmpl w:val="9F5C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36432E"/>
    <w:multiLevelType w:val="hybridMultilevel"/>
    <w:tmpl w:val="07F0DFCC"/>
    <w:lvl w:ilvl="0" w:tplc="0C090001">
      <w:start w:val="1"/>
      <w:numFmt w:val="bullet"/>
      <w:lvlText w:val=""/>
      <w:lvlJc w:val="left"/>
      <w:pPr>
        <w:ind w:left="760" w:hanging="360"/>
      </w:pPr>
      <w:rPr>
        <w:rFonts w:ascii="Symbol" w:hAnsi="Symbol" w:hint="default"/>
      </w:rPr>
    </w:lvl>
    <w:lvl w:ilvl="1" w:tplc="0C090003" w:tentative="1">
      <w:start w:val="1"/>
      <w:numFmt w:val="bullet"/>
      <w:lvlText w:val="o"/>
      <w:lvlJc w:val="left"/>
      <w:pPr>
        <w:ind w:left="1480" w:hanging="360"/>
      </w:pPr>
      <w:rPr>
        <w:rFonts w:ascii="Courier New" w:hAnsi="Courier New" w:cs="Courier New" w:hint="default"/>
      </w:rPr>
    </w:lvl>
    <w:lvl w:ilvl="2" w:tplc="0C090005" w:tentative="1">
      <w:start w:val="1"/>
      <w:numFmt w:val="bullet"/>
      <w:lvlText w:val=""/>
      <w:lvlJc w:val="left"/>
      <w:pPr>
        <w:ind w:left="2200" w:hanging="360"/>
      </w:pPr>
      <w:rPr>
        <w:rFonts w:ascii="Wingdings" w:hAnsi="Wingdings" w:hint="default"/>
      </w:rPr>
    </w:lvl>
    <w:lvl w:ilvl="3" w:tplc="0C090001" w:tentative="1">
      <w:start w:val="1"/>
      <w:numFmt w:val="bullet"/>
      <w:lvlText w:val=""/>
      <w:lvlJc w:val="left"/>
      <w:pPr>
        <w:ind w:left="2920" w:hanging="360"/>
      </w:pPr>
      <w:rPr>
        <w:rFonts w:ascii="Symbol" w:hAnsi="Symbol" w:hint="default"/>
      </w:rPr>
    </w:lvl>
    <w:lvl w:ilvl="4" w:tplc="0C090003" w:tentative="1">
      <w:start w:val="1"/>
      <w:numFmt w:val="bullet"/>
      <w:lvlText w:val="o"/>
      <w:lvlJc w:val="left"/>
      <w:pPr>
        <w:ind w:left="3640" w:hanging="360"/>
      </w:pPr>
      <w:rPr>
        <w:rFonts w:ascii="Courier New" w:hAnsi="Courier New" w:cs="Courier New" w:hint="default"/>
      </w:rPr>
    </w:lvl>
    <w:lvl w:ilvl="5" w:tplc="0C090005" w:tentative="1">
      <w:start w:val="1"/>
      <w:numFmt w:val="bullet"/>
      <w:lvlText w:val=""/>
      <w:lvlJc w:val="left"/>
      <w:pPr>
        <w:ind w:left="4360" w:hanging="360"/>
      </w:pPr>
      <w:rPr>
        <w:rFonts w:ascii="Wingdings" w:hAnsi="Wingdings" w:hint="default"/>
      </w:rPr>
    </w:lvl>
    <w:lvl w:ilvl="6" w:tplc="0C090001" w:tentative="1">
      <w:start w:val="1"/>
      <w:numFmt w:val="bullet"/>
      <w:lvlText w:val=""/>
      <w:lvlJc w:val="left"/>
      <w:pPr>
        <w:ind w:left="5080" w:hanging="360"/>
      </w:pPr>
      <w:rPr>
        <w:rFonts w:ascii="Symbol" w:hAnsi="Symbol" w:hint="default"/>
      </w:rPr>
    </w:lvl>
    <w:lvl w:ilvl="7" w:tplc="0C090003" w:tentative="1">
      <w:start w:val="1"/>
      <w:numFmt w:val="bullet"/>
      <w:lvlText w:val="o"/>
      <w:lvlJc w:val="left"/>
      <w:pPr>
        <w:ind w:left="5800" w:hanging="360"/>
      </w:pPr>
      <w:rPr>
        <w:rFonts w:ascii="Courier New" w:hAnsi="Courier New" w:cs="Courier New" w:hint="default"/>
      </w:rPr>
    </w:lvl>
    <w:lvl w:ilvl="8" w:tplc="0C090005" w:tentative="1">
      <w:start w:val="1"/>
      <w:numFmt w:val="bullet"/>
      <w:lvlText w:val=""/>
      <w:lvlJc w:val="left"/>
      <w:pPr>
        <w:ind w:left="6520" w:hanging="360"/>
      </w:pPr>
      <w:rPr>
        <w:rFonts w:ascii="Wingdings" w:hAnsi="Wingdings" w:hint="default"/>
      </w:rPr>
    </w:lvl>
  </w:abstractNum>
  <w:abstractNum w:abstractNumId="15" w15:restartNumberingAfterBreak="0">
    <w:nsid w:val="3B590785"/>
    <w:multiLevelType w:val="multilevel"/>
    <w:tmpl w:val="2DF0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66299"/>
    <w:multiLevelType w:val="multilevel"/>
    <w:tmpl w:val="832CC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9E083F"/>
    <w:multiLevelType w:val="multilevel"/>
    <w:tmpl w:val="0932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5D5DC8"/>
    <w:multiLevelType w:val="hybridMultilevel"/>
    <w:tmpl w:val="F4FAAC0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61A2236"/>
    <w:multiLevelType w:val="hybridMultilevel"/>
    <w:tmpl w:val="336C1A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890119A"/>
    <w:multiLevelType w:val="multilevel"/>
    <w:tmpl w:val="0486E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0361F9"/>
    <w:multiLevelType w:val="multilevel"/>
    <w:tmpl w:val="506838F4"/>
    <w:lvl w:ilvl="0">
      <w:start w:val="1"/>
      <w:numFmt w:val="bullet"/>
      <w:lvlText w:val=""/>
      <w:lvlJc w:val="left"/>
      <w:pPr>
        <w:tabs>
          <w:tab w:val="num" w:pos="720"/>
        </w:tabs>
        <w:ind w:left="720" w:hanging="360"/>
      </w:pPr>
      <w:rPr>
        <w:rFonts w:ascii="Symbol" w:hAnsi="Symbol" w:hint="default"/>
        <w:color w:val="FFFFFF" w:themeColor="background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1F0C96"/>
    <w:multiLevelType w:val="hybridMultilevel"/>
    <w:tmpl w:val="3392F030"/>
    <w:lvl w:ilvl="0" w:tplc="E91C8058">
      <w:start w:val="1"/>
      <w:numFmt w:val="bullet"/>
      <w:lvlText w:val=""/>
      <w:lvlJc w:val="left"/>
      <w:pPr>
        <w:ind w:left="1420" w:hanging="360"/>
      </w:pPr>
      <w:rPr>
        <w:rFonts w:ascii="Symbol" w:hAnsi="Symbol"/>
      </w:rPr>
    </w:lvl>
    <w:lvl w:ilvl="1" w:tplc="3EDC0E9A">
      <w:start w:val="1"/>
      <w:numFmt w:val="bullet"/>
      <w:lvlText w:val=""/>
      <w:lvlJc w:val="left"/>
      <w:pPr>
        <w:ind w:left="1420" w:hanging="360"/>
      </w:pPr>
      <w:rPr>
        <w:rFonts w:ascii="Symbol" w:hAnsi="Symbol"/>
      </w:rPr>
    </w:lvl>
    <w:lvl w:ilvl="2" w:tplc="A434CFAA">
      <w:start w:val="1"/>
      <w:numFmt w:val="bullet"/>
      <w:lvlText w:val=""/>
      <w:lvlJc w:val="left"/>
      <w:pPr>
        <w:ind w:left="1420" w:hanging="360"/>
      </w:pPr>
      <w:rPr>
        <w:rFonts w:ascii="Symbol" w:hAnsi="Symbol"/>
      </w:rPr>
    </w:lvl>
    <w:lvl w:ilvl="3" w:tplc="66067BC8">
      <w:start w:val="1"/>
      <w:numFmt w:val="bullet"/>
      <w:lvlText w:val=""/>
      <w:lvlJc w:val="left"/>
      <w:pPr>
        <w:ind w:left="1420" w:hanging="360"/>
      </w:pPr>
      <w:rPr>
        <w:rFonts w:ascii="Symbol" w:hAnsi="Symbol"/>
      </w:rPr>
    </w:lvl>
    <w:lvl w:ilvl="4" w:tplc="1AACBDF0">
      <w:start w:val="1"/>
      <w:numFmt w:val="bullet"/>
      <w:lvlText w:val=""/>
      <w:lvlJc w:val="left"/>
      <w:pPr>
        <w:ind w:left="1420" w:hanging="360"/>
      </w:pPr>
      <w:rPr>
        <w:rFonts w:ascii="Symbol" w:hAnsi="Symbol"/>
      </w:rPr>
    </w:lvl>
    <w:lvl w:ilvl="5" w:tplc="0F3CCEF8">
      <w:start w:val="1"/>
      <w:numFmt w:val="bullet"/>
      <w:lvlText w:val=""/>
      <w:lvlJc w:val="left"/>
      <w:pPr>
        <w:ind w:left="1420" w:hanging="360"/>
      </w:pPr>
      <w:rPr>
        <w:rFonts w:ascii="Symbol" w:hAnsi="Symbol"/>
      </w:rPr>
    </w:lvl>
    <w:lvl w:ilvl="6" w:tplc="90D6D6A8">
      <w:start w:val="1"/>
      <w:numFmt w:val="bullet"/>
      <w:lvlText w:val=""/>
      <w:lvlJc w:val="left"/>
      <w:pPr>
        <w:ind w:left="1420" w:hanging="360"/>
      </w:pPr>
      <w:rPr>
        <w:rFonts w:ascii="Symbol" w:hAnsi="Symbol"/>
      </w:rPr>
    </w:lvl>
    <w:lvl w:ilvl="7" w:tplc="7D5A74DC">
      <w:start w:val="1"/>
      <w:numFmt w:val="bullet"/>
      <w:lvlText w:val=""/>
      <w:lvlJc w:val="left"/>
      <w:pPr>
        <w:ind w:left="1420" w:hanging="360"/>
      </w:pPr>
      <w:rPr>
        <w:rFonts w:ascii="Symbol" w:hAnsi="Symbol"/>
      </w:rPr>
    </w:lvl>
    <w:lvl w:ilvl="8" w:tplc="888E489C">
      <w:start w:val="1"/>
      <w:numFmt w:val="bullet"/>
      <w:lvlText w:val=""/>
      <w:lvlJc w:val="left"/>
      <w:pPr>
        <w:ind w:left="1420" w:hanging="360"/>
      </w:pPr>
      <w:rPr>
        <w:rFonts w:ascii="Symbol" w:hAnsi="Symbol"/>
      </w:rPr>
    </w:lvl>
  </w:abstractNum>
  <w:abstractNum w:abstractNumId="23" w15:restartNumberingAfterBreak="0">
    <w:nsid w:val="509B0636"/>
    <w:multiLevelType w:val="multilevel"/>
    <w:tmpl w:val="E0DA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4C5554"/>
    <w:multiLevelType w:val="hybridMultilevel"/>
    <w:tmpl w:val="A3522FF8"/>
    <w:lvl w:ilvl="0" w:tplc="B560CEDC">
      <w:start w:val="1"/>
      <w:numFmt w:val="bullet"/>
      <w:lvlText w:val=""/>
      <w:lvlJc w:val="left"/>
      <w:pPr>
        <w:ind w:left="1800" w:hanging="360"/>
      </w:pPr>
      <w:rPr>
        <w:rFonts w:ascii="Symbol" w:hAnsi="Symbol"/>
      </w:rPr>
    </w:lvl>
    <w:lvl w:ilvl="1" w:tplc="56A8DBAA">
      <w:start w:val="1"/>
      <w:numFmt w:val="bullet"/>
      <w:lvlText w:val=""/>
      <w:lvlJc w:val="left"/>
      <w:pPr>
        <w:ind w:left="1800" w:hanging="360"/>
      </w:pPr>
      <w:rPr>
        <w:rFonts w:ascii="Symbol" w:hAnsi="Symbol"/>
      </w:rPr>
    </w:lvl>
    <w:lvl w:ilvl="2" w:tplc="9A6EDF34">
      <w:start w:val="1"/>
      <w:numFmt w:val="bullet"/>
      <w:lvlText w:val=""/>
      <w:lvlJc w:val="left"/>
      <w:pPr>
        <w:ind w:left="1800" w:hanging="360"/>
      </w:pPr>
      <w:rPr>
        <w:rFonts w:ascii="Symbol" w:hAnsi="Symbol"/>
      </w:rPr>
    </w:lvl>
    <w:lvl w:ilvl="3" w:tplc="6EBE1296">
      <w:start w:val="1"/>
      <w:numFmt w:val="bullet"/>
      <w:lvlText w:val=""/>
      <w:lvlJc w:val="left"/>
      <w:pPr>
        <w:ind w:left="1800" w:hanging="360"/>
      </w:pPr>
      <w:rPr>
        <w:rFonts w:ascii="Symbol" w:hAnsi="Symbol"/>
      </w:rPr>
    </w:lvl>
    <w:lvl w:ilvl="4" w:tplc="76202130">
      <w:start w:val="1"/>
      <w:numFmt w:val="bullet"/>
      <w:lvlText w:val=""/>
      <w:lvlJc w:val="left"/>
      <w:pPr>
        <w:ind w:left="1800" w:hanging="360"/>
      </w:pPr>
      <w:rPr>
        <w:rFonts w:ascii="Symbol" w:hAnsi="Symbol"/>
      </w:rPr>
    </w:lvl>
    <w:lvl w:ilvl="5" w:tplc="726AF0C2">
      <w:start w:val="1"/>
      <w:numFmt w:val="bullet"/>
      <w:lvlText w:val=""/>
      <w:lvlJc w:val="left"/>
      <w:pPr>
        <w:ind w:left="1800" w:hanging="360"/>
      </w:pPr>
      <w:rPr>
        <w:rFonts w:ascii="Symbol" w:hAnsi="Symbol"/>
      </w:rPr>
    </w:lvl>
    <w:lvl w:ilvl="6" w:tplc="F69072E2">
      <w:start w:val="1"/>
      <w:numFmt w:val="bullet"/>
      <w:lvlText w:val=""/>
      <w:lvlJc w:val="left"/>
      <w:pPr>
        <w:ind w:left="1800" w:hanging="360"/>
      </w:pPr>
      <w:rPr>
        <w:rFonts w:ascii="Symbol" w:hAnsi="Symbol"/>
      </w:rPr>
    </w:lvl>
    <w:lvl w:ilvl="7" w:tplc="D766E0AC">
      <w:start w:val="1"/>
      <w:numFmt w:val="bullet"/>
      <w:lvlText w:val=""/>
      <w:lvlJc w:val="left"/>
      <w:pPr>
        <w:ind w:left="1800" w:hanging="360"/>
      </w:pPr>
      <w:rPr>
        <w:rFonts w:ascii="Symbol" w:hAnsi="Symbol"/>
      </w:rPr>
    </w:lvl>
    <w:lvl w:ilvl="8" w:tplc="C33A123C">
      <w:start w:val="1"/>
      <w:numFmt w:val="bullet"/>
      <w:lvlText w:val=""/>
      <w:lvlJc w:val="left"/>
      <w:pPr>
        <w:ind w:left="1800" w:hanging="360"/>
      </w:pPr>
      <w:rPr>
        <w:rFonts w:ascii="Symbol" w:hAnsi="Symbol"/>
      </w:rPr>
    </w:lvl>
  </w:abstractNum>
  <w:abstractNum w:abstractNumId="25" w15:restartNumberingAfterBreak="0">
    <w:nsid w:val="54E22533"/>
    <w:multiLevelType w:val="hybridMultilevel"/>
    <w:tmpl w:val="9CD649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7094540"/>
    <w:multiLevelType w:val="multilevel"/>
    <w:tmpl w:val="9F6EA9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825B6B"/>
    <w:multiLevelType w:val="multilevel"/>
    <w:tmpl w:val="BDEE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51359C"/>
    <w:multiLevelType w:val="multilevel"/>
    <w:tmpl w:val="B8C6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553A63"/>
    <w:multiLevelType w:val="multilevel"/>
    <w:tmpl w:val="4C12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5731EE"/>
    <w:multiLevelType w:val="multilevel"/>
    <w:tmpl w:val="4D46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AF655D"/>
    <w:multiLevelType w:val="multilevel"/>
    <w:tmpl w:val="C3646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1F4A5A"/>
    <w:multiLevelType w:val="hybridMultilevel"/>
    <w:tmpl w:val="2656075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8FE2756"/>
    <w:multiLevelType w:val="multilevel"/>
    <w:tmpl w:val="6C962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783F08"/>
    <w:multiLevelType w:val="hybridMultilevel"/>
    <w:tmpl w:val="A190BF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2212A85"/>
    <w:multiLevelType w:val="multilevel"/>
    <w:tmpl w:val="E814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FE7285"/>
    <w:multiLevelType w:val="hybridMultilevel"/>
    <w:tmpl w:val="57CE1450"/>
    <w:lvl w:ilvl="0" w:tplc="9F6ECAEA">
      <w:start w:val="1"/>
      <w:numFmt w:val="bullet"/>
      <w:lvlText w:val=""/>
      <w:lvlJc w:val="left"/>
      <w:pPr>
        <w:ind w:left="1420" w:hanging="360"/>
      </w:pPr>
      <w:rPr>
        <w:rFonts w:ascii="Symbol" w:hAnsi="Symbol"/>
      </w:rPr>
    </w:lvl>
    <w:lvl w:ilvl="1" w:tplc="1E3A07EA">
      <w:start w:val="1"/>
      <w:numFmt w:val="bullet"/>
      <w:lvlText w:val=""/>
      <w:lvlJc w:val="left"/>
      <w:pPr>
        <w:ind w:left="1420" w:hanging="360"/>
      </w:pPr>
      <w:rPr>
        <w:rFonts w:ascii="Symbol" w:hAnsi="Symbol"/>
      </w:rPr>
    </w:lvl>
    <w:lvl w:ilvl="2" w:tplc="E6DC4CCC">
      <w:start w:val="1"/>
      <w:numFmt w:val="bullet"/>
      <w:lvlText w:val=""/>
      <w:lvlJc w:val="left"/>
      <w:pPr>
        <w:ind w:left="1420" w:hanging="360"/>
      </w:pPr>
      <w:rPr>
        <w:rFonts w:ascii="Symbol" w:hAnsi="Symbol"/>
      </w:rPr>
    </w:lvl>
    <w:lvl w:ilvl="3" w:tplc="C324D68C">
      <w:start w:val="1"/>
      <w:numFmt w:val="bullet"/>
      <w:lvlText w:val=""/>
      <w:lvlJc w:val="left"/>
      <w:pPr>
        <w:ind w:left="1420" w:hanging="360"/>
      </w:pPr>
      <w:rPr>
        <w:rFonts w:ascii="Symbol" w:hAnsi="Symbol"/>
      </w:rPr>
    </w:lvl>
    <w:lvl w:ilvl="4" w:tplc="64CAF3F2">
      <w:start w:val="1"/>
      <w:numFmt w:val="bullet"/>
      <w:lvlText w:val=""/>
      <w:lvlJc w:val="left"/>
      <w:pPr>
        <w:ind w:left="1420" w:hanging="360"/>
      </w:pPr>
      <w:rPr>
        <w:rFonts w:ascii="Symbol" w:hAnsi="Symbol"/>
      </w:rPr>
    </w:lvl>
    <w:lvl w:ilvl="5" w:tplc="4D845592">
      <w:start w:val="1"/>
      <w:numFmt w:val="bullet"/>
      <w:lvlText w:val=""/>
      <w:lvlJc w:val="left"/>
      <w:pPr>
        <w:ind w:left="1420" w:hanging="360"/>
      </w:pPr>
      <w:rPr>
        <w:rFonts w:ascii="Symbol" w:hAnsi="Symbol"/>
      </w:rPr>
    </w:lvl>
    <w:lvl w:ilvl="6" w:tplc="3678FF34">
      <w:start w:val="1"/>
      <w:numFmt w:val="bullet"/>
      <w:lvlText w:val=""/>
      <w:lvlJc w:val="left"/>
      <w:pPr>
        <w:ind w:left="1420" w:hanging="360"/>
      </w:pPr>
      <w:rPr>
        <w:rFonts w:ascii="Symbol" w:hAnsi="Symbol"/>
      </w:rPr>
    </w:lvl>
    <w:lvl w:ilvl="7" w:tplc="24C26B0C">
      <w:start w:val="1"/>
      <w:numFmt w:val="bullet"/>
      <w:lvlText w:val=""/>
      <w:lvlJc w:val="left"/>
      <w:pPr>
        <w:ind w:left="1420" w:hanging="360"/>
      </w:pPr>
      <w:rPr>
        <w:rFonts w:ascii="Symbol" w:hAnsi="Symbol"/>
      </w:rPr>
    </w:lvl>
    <w:lvl w:ilvl="8" w:tplc="45C4E4AC">
      <w:start w:val="1"/>
      <w:numFmt w:val="bullet"/>
      <w:lvlText w:val=""/>
      <w:lvlJc w:val="left"/>
      <w:pPr>
        <w:ind w:left="1420" w:hanging="360"/>
      </w:pPr>
      <w:rPr>
        <w:rFonts w:ascii="Symbol" w:hAnsi="Symbol"/>
      </w:rPr>
    </w:lvl>
  </w:abstractNum>
  <w:abstractNum w:abstractNumId="37" w15:restartNumberingAfterBreak="0">
    <w:nsid w:val="7CAD4046"/>
    <w:multiLevelType w:val="hybridMultilevel"/>
    <w:tmpl w:val="F8161362"/>
    <w:lvl w:ilvl="0" w:tplc="ED266EB4">
      <w:start w:val="1"/>
      <w:numFmt w:val="bullet"/>
      <w:lvlText w:val=""/>
      <w:lvlJc w:val="left"/>
      <w:pPr>
        <w:ind w:left="1420" w:hanging="360"/>
      </w:pPr>
      <w:rPr>
        <w:rFonts w:ascii="Symbol" w:hAnsi="Symbol"/>
      </w:rPr>
    </w:lvl>
    <w:lvl w:ilvl="1" w:tplc="5252774A">
      <w:start w:val="1"/>
      <w:numFmt w:val="bullet"/>
      <w:lvlText w:val=""/>
      <w:lvlJc w:val="left"/>
      <w:pPr>
        <w:ind w:left="1420" w:hanging="360"/>
      </w:pPr>
      <w:rPr>
        <w:rFonts w:ascii="Symbol" w:hAnsi="Symbol"/>
      </w:rPr>
    </w:lvl>
    <w:lvl w:ilvl="2" w:tplc="C7B03148">
      <w:start w:val="1"/>
      <w:numFmt w:val="bullet"/>
      <w:lvlText w:val=""/>
      <w:lvlJc w:val="left"/>
      <w:pPr>
        <w:ind w:left="1420" w:hanging="360"/>
      </w:pPr>
      <w:rPr>
        <w:rFonts w:ascii="Symbol" w:hAnsi="Symbol"/>
      </w:rPr>
    </w:lvl>
    <w:lvl w:ilvl="3" w:tplc="0A026BA8">
      <w:start w:val="1"/>
      <w:numFmt w:val="bullet"/>
      <w:lvlText w:val=""/>
      <w:lvlJc w:val="left"/>
      <w:pPr>
        <w:ind w:left="1420" w:hanging="360"/>
      </w:pPr>
      <w:rPr>
        <w:rFonts w:ascii="Symbol" w:hAnsi="Symbol"/>
      </w:rPr>
    </w:lvl>
    <w:lvl w:ilvl="4" w:tplc="9CA601F0">
      <w:start w:val="1"/>
      <w:numFmt w:val="bullet"/>
      <w:lvlText w:val=""/>
      <w:lvlJc w:val="left"/>
      <w:pPr>
        <w:ind w:left="1420" w:hanging="360"/>
      </w:pPr>
      <w:rPr>
        <w:rFonts w:ascii="Symbol" w:hAnsi="Symbol"/>
      </w:rPr>
    </w:lvl>
    <w:lvl w:ilvl="5" w:tplc="8E4677E2">
      <w:start w:val="1"/>
      <w:numFmt w:val="bullet"/>
      <w:lvlText w:val=""/>
      <w:lvlJc w:val="left"/>
      <w:pPr>
        <w:ind w:left="1420" w:hanging="360"/>
      </w:pPr>
      <w:rPr>
        <w:rFonts w:ascii="Symbol" w:hAnsi="Symbol"/>
      </w:rPr>
    </w:lvl>
    <w:lvl w:ilvl="6" w:tplc="B3E29CA8">
      <w:start w:val="1"/>
      <w:numFmt w:val="bullet"/>
      <w:lvlText w:val=""/>
      <w:lvlJc w:val="left"/>
      <w:pPr>
        <w:ind w:left="1420" w:hanging="360"/>
      </w:pPr>
      <w:rPr>
        <w:rFonts w:ascii="Symbol" w:hAnsi="Symbol"/>
      </w:rPr>
    </w:lvl>
    <w:lvl w:ilvl="7" w:tplc="7C60FE30">
      <w:start w:val="1"/>
      <w:numFmt w:val="bullet"/>
      <w:lvlText w:val=""/>
      <w:lvlJc w:val="left"/>
      <w:pPr>
        <w:ind w:left="1420" w:hanging="360"/>
      </w:pPr>
      <w:rPr>
        <w:rFonts w:ascii="Symbol" w:hAnsi="Symbol"/>
      </w:rPr>
    </w:lvl>
    <w:lvl w:ilvl="8" w:tplc="180E3364">
      <w:start w:val="1"/>
      <w:numFmt w:val="bullet"/>
      <w:lvlText w:val=""/>
      <w:lvlJc w:val="left"/>
      <w:pPr>
        <w:ind w:left="1420" w:hanging="360"/>
      </w:pPr>
      <w:rPr>
        <w:rFonts w:ascii="Symbol" w:hAnsi="Symbol"/>
      </w:rPr>
    </w:lvl>
  </w:abstractNum>
  <w:abstractNum w:abstractNumId="38" w15:restartNumberingAfterBreak="0">
    <w:nsid w:val="7E014CB8"/>
    <w:multiLevelType w:val="multilevel"/>
    <w:tmpl w:val="E16C6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6858039">
    <w:abstractNumId w:val="22"/>
  </w:num>
  <w:num w:numId="2" w16cid:durableId="1105271773">
    <w:abstractNumId w:val="20"/>
  </w:num>
  <w:num w:numId="3" w16cid:durableId="1147622888">
    <w:abstractNumId w:val="35"/>
  </w:num>
  <w:num w:numId="4" w16cid:durableId="1221090391">
    <w:abstractNumId w:val="21"/>
  </w:num>
  <w:num w:numId="5" w16cid:durableId="1277174113">
    <w:abstractNumId w:val="19"/>
  </w:num>
  <w:num w:numId="6" w16cid:durableId="1468626494">
    <w:abstractNumId w:val="38"/>
  </w:num>
  <w:num w:numId="7" w16cid:durableId="1480609832">
    <w:abstractNumId w:val="25"/>
  </w:num>
  <w:num w:numId="8" w16cid:durableId="1558277242">
    <w:abstractNumId w:val="30"/>
  </w:num>
  <w:num w:numId="9" w16cid:durableId="16319279">
    <w:abstractNumId w:val="37"/>
  </w:num>
  <w:num w:numId="10" w16cid:durableId="1652713983">
    <w:abstractNumId w:val="16"/>
  </w:num>
  <w:num w:numId="11" w16cid:durableId="1654488771">
    <w:abstractNumId w:val="24"/>
  </w:num>
  <w:num w:numId="12" w16cid:durableId="1744595566">
    <w:abstractNumId w:val="28"/>
  </w:num>
  <w:num w:numId="13" w16cid:durableId="1864586984">
    <w:abstractNumId w:val="10"/>
  </w:num>
  <w:num w:numId="14" w16cid:durableId="2006130399">
    <w:abstractNumId w:val="4"/>
  </w:num>
  <w:num w:numId="15" w16cid:durableId="2010861716">
    <w:abstractNumId w:val="1"/>
  </w:num>
  <w:num w:numId="16" w16cid:durableId="2021080491">
    <w:abstractNumId w:val="17"/>
  </w:num>
  <w:num w:numId="17" w16cid:durableId="219243603">
    <w:abstractNumId w:val="12"/>
  </w:num>
  <w:num w:numId="18" w16cid:durableId="254170934">
    <w:abstractNumId w:val="15"/>
  </w:num>
  <w:num w:numId="19" w16cid:durableId="30033227">
    <w:abstractNumId w:val="2"/>
  </w:num>
  <w:num w:numId="20" w16cid:durableId="331102265">
    <w:abstractNumId w:val="29"/>
  </w:num>
  <w:num w:numId="21" w16cid:durableId="473059401">
    <w:abstractNumId w:val="18"/>
  </w:num>
  <w:num w:numId="22" w16cid:durableId="489058807">
    <w:abstractNumId w:val="11"/>
  </w:num>
  <w:num w:numId="23" w16cid:durableId="635333870">
    <w:abstractNumId w:val="14"/>
  </w:num>
  <w:num w:numId="24" w16cid:durableId="659192821">
    <w:abstractNumId w:val="7"/>
  </w:num>
  <w:num w:numId="25" w16cid:durableId="698315528">
    <w:abstractNumId w:val="13"/>
  </w:num>
  <w:num w:numId="26" w16cid:durableId="699815086">
    <w:abstractNumId w:val="27"/>
  </w:num>
  <w:num w:numId="27" w16cid:durableId="708991382">
    <w:abstractNumId w:val="8"/>
  </w:num>
  <w:num w:numId="28" w16cid:durableId="839083721">
    <w:abstractNumId w:val="0"/>
  </w:num>
  <w:num w:numId="29" w16cid:durableId="873734805">
    <w:abstractNumId w:val="3"/>
  </w:num>
  <w:num w:numId="30" w16cid:durableId="87505429">
    <w:abstractNumId w:val="36"/>
  </w:num>
  <w:num w:numId="31" w16cid:durableId="913395032">
    <w:abstractNumId w:val="34"/>
  </w:num>
  <w:num w:numId="32" w16cid:durableId="1987664545">
    <w:abstractNumId w:val="5"/>
  </w:num>
  <w:num w:numId="33" w16cid:durableId="1037435587">
    <w:abstractNumId w:val="6"/>
  </w:num>
  <w:num w:numId="34" w16cid:durableId="705453131">
    <w:abstractNumId w:val="26"/>
  </w:num>
  <w:num w:numId="35" w16cid:durableId="1061638978">
    <w:abstractNumId w:val="31"/>
  </w:num>
  <w:num w:numId="36" w16cid:durableId="568812872">
    <w:abstractNumId w:val="23"/>
  </w:num>
  <w:num w:numId="37" w16cid:durableId="1371153587">
    <w:abstractNumId w:val="33"/>
  </w:num>
  <w:num w:numId="38" w16cid:durableId="1644890384">
    <w:abstractNumId w:val="32"/>
  </w:num>
  <w:num w:numId="39" w16cid:durableId="7170494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4F6"/>
    <w:rsid w:val="00000357"/>
    <w:rsid w:val="000011B1"/>
    <w:rsid w:val="00001F2F"/>
    <w:rsid w:val="000030DE"/>
    <w:rsid w:val="00003B52"/>
    <w:rsid w:val="0000496C"/>
    <w:rsid w:val="00004D13"/>
    <w:rsid w:val="00004EB5"/>
    <w:rsid w:val="00004F91"/>
    <w:rsid w:val="00006B1B"/>
    <w:rsid w:val="000072E7"/>
    <w:rsid w:val="00011A14"/>
    <w:rsid w:val="000128D5"/>
    <w:rsid w:val="00012BFA"/>
    <w:rsid w:val="0001591A"/>
    <w:rsid w:val="00015E4F"/>
    <w:rsid w:val="00017067"/>
    <w:rsid w:val="000171F1"/>
    <w:rsid w:val="00020063"/>
    <w:rsid w:val="00020CC5"/>
    <w:rsid w:val="000215C8"/>
    <w:rsid w:val="00021AC3"/>
    <w:rsid w:val="0002238C"/>
    <w:rsid w:val="00022AB6"/>
    <w:rsid w:val="000238A3"/>
    <w:rsid w:val="00024A95"/>
    <w:rsid w:val="00025030"/>
    <w:rsid w:val="000268DD"/>
    <w:rsid w:val="00027111"/>
    <w:rsid w:val="0002720E"/>
    <w:rsid w:val="0003126C"/>
    <w:rsid w:val="00032770"/>
    <w:rsid w:val="00032F18"/>
    <w:rsid w:val="00032F6F"/>
    <w:rsid w:val="000332EA"/>
    <w:rsid w:val="000341EC"/>
    <w:rsid w:val="00034AAE"/>
    <w:rsid w:val="00040971"/>
    <w:rsid w:val="00040B01"/>
    <w:rsid w:val="00041984"/>
    <w:rsid w:val="00041A4F"/>
    <w:rsid w:val="000424F6"/>
    <w:rsid w:val="00043154"/>
    <w:rsid w:val="000443E3"/>
    <w:rsid w:val="0004506D"/>
    <w:rsid w:val="00046391"/>
    <w:rsid w:val="00047061"/>
    <w:rsid w:val="00047801"/>
    <w:rsid w:val="00047D52"/>
    <w:rsid w:val="00052A1E"/>
    <w:rsid w:val="00053005"/>
    <w:rsid w:val="000557DA"/>
    <w:rsid w:val="00056103"/>
    <w:rsid w:val="00056201"/>
    <w:rsid w:val="000567A7"/>
    <w:rsid w:val="0005686A"/>
    <w:rsid w:val="0006061F"/>
    <w:rsid w:val="00060BCA"/>
    <w:rsid w:val="00061762"/>
    <w:rsid w:val="00063B10"/>
    <w:rsid w:val="00064B0C"/>
    <w:rsid w:val="000656B3"/>
    <w:rsid w:val="000656CD"/>
    <w:rsid w:val="000661B6"/>
    <w:rsid w:val="00066399"/>
    <w:rsid w:val="0006639C"/>
    <w:rsid w:val="0006696B"/>
    <w:rsid w:val="00067D4E"/>
    <w:rsid w:val="00067E03"/>
    <w:rsid w:val="00067FD9"/>
    <w:rsid w:val="00071958"/>
    <w:rsid w:val="00071A88"/>
    <w:rsid w:val="0007248F"/>
    <w:rsid w:val="000733A0"/>
    <w:rsid w:val="000746C9"/>
    <w:rsid w:val="00075079"/>
    <w:rsid w:val="00075457"/>
    <w:rsid w:val="00077953"/>
    <w:rsid w:val="00083A40"/>
    <w:rsid w:val="00086A10"/>
    <w:rsid w:val="0009034C"/>
    <w:rsid w:val="0009086B"/>
    <w:rsid w:val="0009109F"/>
    <w:rsid w:val="00093865"/>
    <w:rsid w:val="000939DB"/>
    <w:rsid w:val="00095795"/>
    <w:rsid w:val="00096CFB"/>
    <w:rsid w:val="000979D7"/>
    <w:rsid w:val="000A03C1"/>
    <w:rsid w:val="000A0819"/>
    <w:rsid w:val="000A2598"/>
    <w:rsid w:val="000A2A94"/>
    <w:rsid w:val="000A2ADF"/>
    <w:rsid w:val="000A386A"/>
    <w:rsid w:val="000A41B1"/>
    <w:rsid w:val="000A5135"/>
    <w:rsid w:val="000B0A0D"/>
    <w:rsid w:val="000B0B0B"/>
    <w:rsid w:val="000B2297"/>
    <w:rsid w:val="000B3009"/>
    <w:rsid w:val="000B67B1"/>
    <w:rsid w:val="000B75A8"/>
    <w:rsid w:val="000C0340"/>
    <w:rsid w:val="000C2E1E"/>
    <w:rsid w:val="000C3138"/>
    <w:rsid w:val="000C3369"/>
    <w:rsid w:val="000C3E4A"/>
    <w:rsid w:val="000C5486"/>
    <w:rsid w:val="000C6478"/>
    <w:rsid w:val="000C6F73"/>
    <w:rsid w:val="000C776E"/>
    <w:rsid w:val="000C7BA8"/>
    <w:rsid w:val="000D1581"/>
    <w:rsid w:val="000D16BF"/>
    <w:rsid w:val="000D35AA"/>
    <w:rsid w:val="000D42D4"/>
    <w:rsid w:val="000E0245"/>
    <w:rsid w:val="000E2926"/>
    <w:rsid w:val="000E299B"/>
    <w:rsid w:val="000E47E1"/>
    <w:rsid w:val="000E4AF8"/>
    <w:rsid w:val="000E5092"/>
    <w:rsid w:val="000F0AD0"/>
    <w:rsid w:val="000F0C65"/>
    <w:rsid w:val="000F357D"/>
    <w:rsid w:val="000F3B22"/>
    <w:rsid w:val="000F407D"/>
    <w:rsid w:val="000F4768"/>
    <w:rsid w:val="000F4CB5"/>
    <w:rsid w:val="000F5178"/>
    <w:rsid w:val="000F5B59"/>
    <w:rsid w:val="000F5E53"/>
    <w:rsid w:val="00101440"/>
    <w:rsid w:val="0010306F"/>
    <w:rsid w:val="0010338C"/>
    <w:rsid w:val="0010418B"/>
    <w:rsid w:val="001057B1"/>
    <w:rsid w:val="0010617E"/>
    <w:rsid w:val="001064FF"/>
    <w:rsid w:val="001065F0"/>
    <w:rsid w:val="001066AB"/>
    <w:rsid w:val="001107A1"/>
    <w:rsid w:val="00111784"/>
    <w:rsid w:val="001127F2"/>
    <w:rsid w:val="00112E00"/>
    <w:rsid w:val="0011316D"/>
    <w:rsid w:val="001138FA"/>
    <w:rsid w:val="00114B0D"/>
    <w:rsid w:val="00116D3A"/>
    <w:rsid w:val="001207C2"/>
    <w:rsid w:val="00121B06"/>
    <w:rsid w:val="00122DD7"/>
    <w:rsid w:val="00123D86"/>
    <w:rsid w:val="00132040"/>
    <w:rsid w:val="00132538"/>
    <w:rsid w:val="00134303"/>
    <w:rsid w:val="001354A7"/>
    <w:rsid w:val="00135D18"/>
    <w:rsid w:val="001376B4"/>
    <w:rsid w:val="00141D2B"/>
    <w:rsid w:val="0014455F"/>
    <w:rsid w:val="00145105"/>
    <w:rsid w:val="00146A76"/>
    <w:rsid w:val="00150589"/>
    <w:rsid w:val="00150784"/>
    <w:rsid w:val="001509F1"/>
    <w:rsid w:val="00151D35"/>
    <w:rsid w:val="001520FE"/>
    <w:rsid w:val="0015501D"/>
    <w:rsid w:val="0015558D"/>
    <w:rsid w:val="0015606F"/>
    <w:rsid w:val="0015760F"/>
    <w:rsid w:val="00157E71"/>
    <w:rsid w:val="00160384"/>
    <w:rsid w:val="00160F39"/>
    <w:rsid w:val="00161602"/>
    <w:rsid w:val="00161B0A"/>
    <w:rsid w:val="0016209C"/>
    <w:rsid w:val="0016358E"/>
    <w:rsid w:val="00163A41"/>
    <w:rsid w:val="00163F38"/>
    <w:rsid w:val="001641AF"/>
    <w:rsid w:val="001652B7"/>
    <w:rsid w:val="00166080"/>
    <w:rsid w:val="00167A7B"/>
    <w:rsid w:val="00167B4D"/>
    <w:rsid w:val="00167F74"/>
    <w:rsid w:val="00170F96"/>
    <w:rsid w:val="001710C2"/>
    <w:rsid w:val="00171918"/>
    <w:rsid w:val="00171B02"/>
    <w:rsid w:val="0017238A"/>
    <w:rsid w:val="00174B82"/>
    <w:rsid w:val="00176421"/>
    <w:rsid w:val="00177912"/>
    <w:rsid w:val="00181C4E"/>
    <w:rsid w:val="00182625"/>
    <w:rsid w:val="0018353D"/>
    <w:rsid w:val="001840EA"/>
    <w:rsid w:val="0018461E"/>
    <w:rsid w:val="00184C90"/>
    <w:rsid w:val="001852F2"/>
    <w:rsid w:val="00187EC8"/>
    <w:rsid w:val="001900B0"/>
    <w:rsid w:val="001916C8"/>
    <w:rsid w:val="00192774"/>
    <w:rsid w:val="00192E25"/>
    <w:rsid w:val="00194488"/>
    <w:rsid w:val="001945FF"/>
    <w:rsid w:val="00194C9F"/>
    <w:rsid w:val="00195C5A"/>
    <w:rsid w:val="00196C6E"/>
    <w:rsid w:val="001975B7"/>
    <w:rsid w:val="00197C48"/>
    <w:rsid w:val="001A1AF8"/>
    <w:rsid w:val="001A1F00"/>
    <w:rsid w:val="001A2B40"/>
    <w:rsid w:val="001A48D4"/>
    <w:rsid w:val="001A6163"/>
    <w:rsid w:val="001A76C7"/>
    <w:rsid w:val="001A77AA"/>
    <w:rsid w:val="001B014F"/>
    <w:rsid w:val="001B0E70"/>
    <w:rsid w:val="001B1465"/>
    <w:rsid w:val="001B198B"/>
    <w:rsid w:val="001B28AE"/>
    <w:rsid w:val="001B3620"/>
    <w:rsid w:val="001B3D4A"/>
    <w:rsid w:val="001B4F01"/>
    <w:rsid w:val="001B5A13"/>
    <w:rsid w:val="001B745E"/>
    <w:rsid w:val="001B7626"/>
    <w:rsid w:val="001C15CA"/>
    <w:rsid w:val="001C257F"/>
    <w:rsid w:val="001C5728"/>
    <w:rsid w:val="001C5BEC"/>
    <w:rsid w:val="001D0136"/>
    <w:rsid w:val="001D07A5"/>
    <w:rsid w:val="001D20A1"/>
    <w:rsid w:val="001D2A26"/>
    <w:rsid w:val="001D2BA5"/>
    <w:rsid w:val="001D32B1"/>
    <w:rsid w:val="001D394A"/>
    <w:rsid w:val="001D4B68"/>
    <w:rsid w:val="001D58D2"/>
    <w:rsid w:val="001E0614"/>
    <w:rsid w:val="001E0647"/>
    <w:rsid w:val="001E15AF"/>
    <w:rsid w:val="001E272F"/>
    <w:rsid w:val="001E336A"/>
    <w:rsid w:val="001E34CB"/>
    <w:rsid w:val="001E3B5B"/>
    <w:rsid w:val="001E4775"/>
    <w:rsid w:val="001E4B6B"/>
    <w:rsid w:val="001E4D94"/>
    <w:rsid w:val="001E5AF5"/>
    <w:rsid w:val="001E636B"/>
    <w:rsid w:val="001E66BA"/>
    <w:rsid w:val="001E70DA"/>
    <w:rsid w:val="001F4C83"/>
    <w:rsid w:val="001F4E87"/>
    <w:rsid w:val="001F5E8B"/>
    <w:rsid w:val="001F69F9"/>
    <w:rsid w:val="00200E1D"/>
    <w:rsid w:val="00200E88"/>
    <w:rsid w:val="002010C5"/>
    <w:rsid w:val="002018B9"/>
    <w:rsid w:val="00201D46"/>
    <w:rsid w:val="002020F0"/>
    <w:rsid w:val="00203147"/>
    <w:rsid w:val="00204436"/>
    <w:rsid w:val="0020545E"/>
    <w:rsid w:val="0020551F"/>
    <w:rsid w:val="002078FC"/>
    <w:rsid w:val="00207C51"/>
    <w:rsid w:val="002111B1"/>
    <w:rsid w:val="0021198D"/>
    <w:rsid w:val="00211DF2"/>
    <w:rsid w:val="002131F9"/>
    <w:rsid w:val="002133A8"/>
    <w:rsid w:val="00213FCA"/>
    <w:rsid w:val="00214BA6"/>
    <w:rsid w:val="0021536A"/>
    <w:rsid w:val="00215E36"/>
    <w:rsid w:val="002166E2"/>
    <w:rsid w:val="0021691F"/>
    <w:rsid w:val="0021724D"/>
    <w:rsid w:val="00220DC3"/>
    <w:rsid w:val="00222047"/>
    <w:rsid w:val="002222F6"/>
    <w:rsid w:val="00222805"/>
    <w:rsid w:val="00223DA5"/>
    <w:rsid w:val="00225C6A"/>
    <w:rsid w:val="002267D2"/>
    <w:rsid w:val="00227A99"/>
    <w:rsid w:val="00227F62"/>
    <w:rsid w:val="002303EF"/>
    <w:rsid w:val="00230B91"/>
    <w:rsid w:val="0023142C"/>
    <w:rsid w:val="002317DC"/>
    <w:rsid w:val="00232A98"/>
    <w:rsid w:val="00234400"/>
    <w:rsid w:val="00236157"/>
    <w:rsid w:val="002365B9"/>
    <w:rsid w:val="00236725"/>
    <w:rsid w:val="002368A4"/>
    <w:rsid w:val="0023740B"/>
    <w:rsid w:val="00237F56"/>
    <w:rsid w:val="00242785"/>
    <w:rsid w:val="002434BC"/>
    <w:rsid w:val="00243DBE"/>
    <w:rsid w:val="00244566"/>
    <w:rsid w:val="00244740"/>
    <w:rsid w:val="00244DB9"/>
    <w:rsid w:val="00246A8D"/>
    <w:rsid w:val="002471FC"/>
    <w:rsid w:val="002512A9"/>
    <w:rsid w:val="00251728"/>
    <w:rsid w:val="00251DE1"/>
    <w:rsid w:val="002549EB"/>
    <w:rsid w:val="00254E85"/>
    <w:rsid w:val="002560BA"/>
    <w:rsid w:val="002567D5"/>
    <w:rsid w:val="00256D9C"/>
    <w:rsid w:val="00257832"/>
    <w:rsid w:val="00257DC4"/>
    <w:rsid w:val="0026010C"/>
    <w:rsid w:val="00266181"/>
    <w:rsid w:val="002709D1"/>
    <w:rsid w:val="00270ED6"/>
    <w:rsid w:val="0027133F"/>
    <w:rsid w:val="00272247"/>
    <w:rsid w:val="002733CD"/>
    <w:rsid w:val="002737F8"/>
    <w:rsid w:val="002738B9"/>
    <w:rsid w:val="00273D77"/>
    <w:rsid w:val="0027408E"/>
    <w:rsid w:val="00274F1C"/>
    <w:rsid w:val="00276171"/>
    <w:rsid w:val="002767B7"/>
    <w:rsid w:val="00276884"/>
    <w:rsid w:val="0027706C"/>
    <w:rsid w:val="00280734"/>
    <w:rsid w:val="0028131E"/>
    <w:rsid w:val="00281880"/>
    <w:rsid w:val="002818FC"/>
    <w:rsid w:val="0028255A"/>
    <w:rsid w:val="0028267A"/>
    <w:rsid w:val="00282D11"/>
    <w:rsid w:val="0028700F"/>
    <w:rsid w:val="002874F6"/>
    <w:rsid w:val="00290703"/>
    <w:rsid w:val="00297FD4"/>
    <w:rsid w:val="002A2DE0"/>
    <w:rsid w:val="002A34B3"/>
    <w:rsid w:val="002A4994"/>
    <w:rsid w:val="002A5519"/>
    <w:rsid w:val="002A57A1"/>
    <w:rsid w:val="002A6149"/>
    <w:rsid w:val="002A748E"/>
    <w:rsid w:val="002B1456"/>
    <w:rsid w:val="002B19C4"/>
    <w:rsid w:val="002B1B5C"/>
    <w:rsid w:val="002B3A30"/>
    <w:rsid w:val="002B4F30"/>
    <w:rsid w:val="002B5ABD"/>
    <w:rsid w:val="002B62DF"/>
    <w:rsid w:val="002C09A5"/>
    <w:rsid w:val="002C1584"/>
    <w:rsid w:val="002C2CEF"/>
    <w:rsid w:val="002C2FEF"/>
    <w:rsid w:val="002C323C"/>
    <w:rsid w:val="002C3AC7"/>
    <w:rsid w:val="002C41CC"/>
    <w:rsid w:val="002C6834"/>
    <w:rsid w:val="002C6B36"/>
    <w:rsid w:val="002C7D38"/>
    <w:rsid w:val="002D048A"/>
    <w:rsid w:val="002D1156"/>
    <w:rsid w:val="002D24C1"/>
    <w:rsid w:val="002D3E3A"/>
    <w:rsid w:val="002D4C2E"/>
    <w:rsid w:val="002D59DE"/>
    <w:rsid w:val="002D7046"/>
    <w:rsid w:val="002D7AAC"/>
    <w:rsid w:val="002E2A4A"/>
    <w:rsid w:val="002E3729"/>
    <w:rsid w:val="002E3AF4"/>
    <w:rsid w:val="002E3BB5"/>
    <w:rsid w:val="002E4505"/>
    <w:rsid w:val="002E5119"/>
    <w:rsid w:val="002E586D"/>
    <w:rsid w:val="002E5D13"/>
    <w:rsid w:val="002E6DC3"/>
    <w:rsid w:val="002F1E67"/>
    <w:rsid w:val="002F1F79"/>
    <w:rsid w:val="002F4A19"/>
    <w:rsid w:val="002F5143"/>
    <w:rsid w:val="002F74BE"/>
    <w:rsid w:val="002F770D"/>
    <w:rsid w:val="00300521"/>
    <w:rsid w:val="0030075F"/>
    <w:rsid w:val="00300AC6"/>
    <w:rsid w:val="0030113A"/>
    <w:rsid w:val="00302493"/>
    <w:rsid w:val="00302A1D"/>
    <w:rsid w:val="003030C8"/>
    <w:rsid w:val="00306017"/>
    <w:rsid w:val="0030701F"/>
    <w:rsid w:val="003106F1"/>
    <w:rsid w:val="0031083A"/>
    <w:rsid w:val="0031177C"/>
    <w:rsid w:val="0031203E"/>
    <w:rsid w:val="003126D9"/>
    <w:rsid w:val="0031276B"/>
    <w:rsid w:val="00313A07"/>
    <w:rsid w:val="00314932"/>
    <w:rsid w:val="003151C3"/>
    <w:rsid w:val="003158FE"/>
    <w:rsid w:val="003168F4"/>
    <w:rsid w:val="00316F15"/>
    <w:rsid w:val="0032104A"/>
    <w:rsid w:val="00321934"/>
    <w:rsid w:val="00321C9D"/>
    <w:rsid w:val="00322B16"/>
    <w:rsid w:val="00322FC5"/>
    <w:rsid w:val="00323E0F"/>
    <w:rsid w:val="0032695C"/>
    <w:rsid w:val="00326A38"/>
    <w:rsid w:val="0033073D"/>
    <w:rsid w:val="0033160F"/>
    <w:rsid w:val="00332851"/>
    <w:rsid w:val="00332F76"/>
    <w:rsid w:val="003334F5"/>
    <w:rsid w:val="00334317"/>
    <w:rsid w:val="00335939"/>
    <w:rsid w:val="00335BA3"/>
    <w:rsid w:val="00335CE2"/>
    <w:rsid w:val="00336749"/>
    <w:rsid w:val="00341F97"/>
    <w:rsid w:val="003421C2"/>
    <w:rsid w:val="00342738"/>
    <w:rsid w:val="0034343A"/>
    <w:rsid w:val="0034343C"/>
    <w:rsid w:val="00343AD3"/>
    <w:rsid w:val="00345BC1"/>
    <w:rsid w:val="00346101"/>
    <w:rsid w:val="003464EB"/>
    <w:rsid w:val="00346F43"/>
    <w:rsid w:val="00347EE3"/>
    <w:rsid w:val="00351E36"/>
    <w:rsid w:val="00352076"/>
    <w:rsid w:val="00352662"/>
    <w:rsid w:val="00352B87"/>
    <w:rsid w:val="003530CC"/>
    <w:rsid w:val="00353D66"/>
    <w:rsid w:val="00353D83"/>
    <w:rsid w:val="00353EA6"/>
    <w:rsid w:val="0035404B"/>
    <w:rsid w:val="00355B85"/>
    <w:rsid w:val="00356557"/>
    <w:rsid w:val="00356892"/>
    <w:rsid w:val="00357338"/>
    <w:rsid w:val="00357C04"/>
    <w:rsid w:val="00357C22"/>
    <w:rsid w:val="003600CC"/>
    <w:rsid w:val="00361D66"/>
    <w:rsid w:val="00362B90"/>
    <w:rsid w:val="003630BF"/>
    <w:rsid w:val="00363EFF"/>
    <w:rsid w:val="0036405A"/>
    <w:rsid w:val="003643CD"/>
    <w:rsid w:val="00364B18"/>
    <w:rsid w:val="00365C70"/>
    <w:rsid w:val="0036610A"/>
    <w:rsid w:val="003663CC"/>
    <w:rsid w:val="00367FB9"/>
    <w:rsid w:val="00370841"/>
    <w:rsid w:val="00372667"/>
    <w:rsid w:val="0037509C"/>
    <w:rsid w:val="0037632F"/>
    <w:rsid w:val="0038022F"/>
    <w:rsid w:val="00380D91"/>
    <w:rsid w:val="00381AAE"/>
    <w:rsid w:val="00381BF2"/>
    <w:rsid w:val="00381BFD"/>
    <w:rsid w:val="00382342"/>
    <w:rsid w:val="00383B0F"/>
    <w:rsid w:val="00384030"/>
    <w:rsid w:val="00386AE1"/>
    <w:rsid w:val="00390A6B"/>
    <w:rsid w:val="00392BE0"/>
    <w:rsid w:val="00392C87"/>
    <w:rsid w:val="0039453C"/>
    <w:rsid w:val="00396556"/>
    <w:rsid w:val="00396DDF"/>
    <w:rsid w:val="003978B7"/>
    <w:rsid w:val="003A07F2"/>
    <w:rsid w:val="003A0B77"/>
    <w:rsid w:val="003A11F8"/>
    <w:rsid w:val="003A120E"/>
    <w:rsid w:val="003A1646"/>
    <w:rsid w:val="003A1D1C"/>
    <w:rsid w:val="003A252B"/>
    <w:rsid w:val="003A27ED"/>
    <w:rsid w:val="003A2A49"/>
    <w:rsid w:val="003A3083"/>
    <w:rsid w:val="003A4706"/>
    <w:rsid w:val="003A4DF6"/>
    <w:rsid w:val="003A65C0"/>
    <w:rsid w:val="003A704A"/>
    <w:rsid w:val="003B0432"/>
    <w:rsid w:val="003B0597"/>
    <w:rsid w:val="003B060A"/>
    <w:rsid w:val="003B1AF2"/>
    <w:rsid w:val="003B407F"/>
    <w:rsid w:val="003B4BD7"/>
    <w:rsid w:val="003B58EB"/>
    <w:rsid w:val="003B5CC9"/>
    <w:rsid w:val="003B72A9"/>
    <w:rsid w:val="003B79FB"/>
    <w:rsid w:val="003B7FCB"/>
    <w:rsid w:val="003C06D3"/>
    <w:rsid w:val="003C085A"/>
    <w:rsid w:val="003C0B7B"/>
    <w:rsid w:val="003C0C71"/>
    <w:rsid w:val="003C1377"/>
    <w:rsid w:val="003C17D8"/>
    <w:rsid w:val="003C188B"/>
    <w:rsid w:val="003C233B"/>
    <w:rsid w:val="003C6CEB"/>
    <w:rsid w:val="003C725B"/>
    <w:rsid w:val="003C73FB"/>
    <w:rsid w:val="003C7856"/>
    <w:rsid w:val="003D0129"/>
    <w:rsid w:val="003D10FC"/>
    <w:rsid w:val="003D1E4C"/>
    <w:rsid w:val="003D1EC9"/>
    <w:rsid w:val="003D3956"/>
    <w:rsid w:val="003D49B0"/>
    <w:rsid w:val="003D4C25"/>
    <w:rsid w:val="003D54C1"/>
    <w:rsid w:val="003D6EB4"/>
    <w:rsid w:val="003E0C16"/>
    <w:rsid w:val="003E1405"/>
    <w:rsid w:val="003E1512"/>
    <w:rsid w:val="003E1CA5"/>
    <w:rsid w:val="003E297A"/>
    <w:rsid w:val="003E2F76"/>
    <w:rsid w:val="003E5216"/>
    <w:rsid w:val="003F0250"/>
    <w:rsid w:val="003F140E"/>
    <w:rsid w:val="003F1991"/>
    <w:rsid w:val="003F23D7"/>
    <w:rsid w:val="003F2CA9"/>
    <w:rsid w:val="003F2F19"/>
    <w:rsid w:val="003F3834"/>
    <w:rsid w:val="003F3864"/>
    <w:rsid w:val="003F4D43"/>
    <w:rsid w:val="003F5B5D"/>
    <w:rsid w:val="003F6773"/>
    <w:rsid w:val="003F6AC9"/>
    <w:rsid w:val="0040019D"/>
    <w:rsid w:val="0040042D"/>
    <w:rsid w:val="00400B5C"/>
    <w:rsid w:val="00402324"/>
    <w:rsid w:val="00404612"/>
    <w:rsid w:val="004055DA"/>
    <w:rsid w:val="004056C7"/>
    <w:rsid w:val="0041092D"/>
    <w:rsid w:val="00410997"/>
    <w:rsid w:val="00410D4E"/>
    <w:rsid w:val="004120ED"/>
    <w:rsid w:val="004127BF"/>
    <w:rsid w:val="0041382A"/>
    <w:rsid w:val="004145B7"/>
    <w:rsid w:val="004154BC"/>
    <w:rsid w:val="0041754A"/>
    <w:rsid w:val="00417A1E"/>
    <w:rsid w:val="00417B09"/>
    <w:rsid w:val="00425380"/>
    <w:rsid w:val="00425F25"/>
    <w:rsid w:val="00427199"/>
    <w:rsid w:val="004276D3"/>
    <w:rsid w:val="00430D3D"/>
    <w:rsid w:val="00431212"/>
    <w:rsid w:val="004327BC"/>
    <w:rsid w:val="00432E39"/>
    <w:rsid w:val="00433007"/>
    <w:rsid w:val="00433356"/>
    <w:rsid w:val="00434026"/>
    <w:rsid w:val="004342E6"/>
    <w:rsid w:val="00434835"/>
    <w:rsid w:val="00435C5D"/>
    <w:rsid w:val="004401D9"/>
    <w:rsid w:val="00440734"/>
    <w:rsid w:val="004407FB"/>
    <w:rsid w:val="00441188"/>
    <w:rsid w:val="00441698"/>
    <w:rsid w:val="0044260B"/>
    <w:rsid w:val="00443FBA"/>
    <w:rsid w:val="00444274"/>
    <w:rsid w:val="004449E0"/>
    <w:rsid w:val="00444D02"/>
    <w:rsid w:val="00447BBF"/>
    <w:rsid w:val="00451E13"/>
    <w:rsid w:val="004523E4"/>
    <w:rsid w:val="00453F6B"/>
    <w:rsid w:val="00454C90"/>
    <w:rsid w:val="00454F70"/>
    <w:rsid w:val="004555EC"/>
    <w:rsid w:val="004575AA"/>
    <w:rsid w:val="004578B4"/>
    <w:rsid w:val="00457D0A"/>
    <w:rsid w:val="0046168B"/>
    <w:rsid w:val="00462A18"/>
    <w:rsid w:val="0046328D"/>
    <w:rsid w:val="00464013"/>
    <w:rsid w:val="004668C6"/>
    <w:rsid w:val="004727A4"/>
    <w:rsid w:val="004729FB"/>
    <w:rsid w:val="00473EC7"/>
    <w:rsid w:val="0047470D"/>
    <w:rsid w:val="00475CE9"/>
    <w:rsid w:val="00476718"/>
    <w:rsid w:val="00477001"/>
    <w:rsid w:val="004770EC"/>
    <w:rsid w:val="00477192"/>
    <w:rsid w:val="00477755"/>
    <w:rsid w:val="00477982"/>
    <w:rsid w:val="004779B1"/>
    <w:rsid w:val="00477A98"/>
    <w:rsid w:val="00477AF3"/>
    <w:rsid w:val="00477F06"/>
    <w:rsid w:val="0048299E"/>
    <w:rsid w:val="004844A3"/>
    <w:rsid w:val="004844C2"/>
    <w:rsid w:val="00484E13"/>
    <w:rsid w:val="00485829"/>
    <w:rsid w:val="00485CA1"/>
    <w:rsid w:val="00486182"/>
    <w:rsid w:val="0048661E"/>
    <w:rsid w:val="00487F97"/>
    <w:rsid w:val="00490EB3"/>
    <w:rsid w:val="00490F55"/>
    <w:rsid w:val="0049255F"/>
    <w:rsid w:val="004926D8"/>
    <w:rsid w:val="00492AD5"/>
    <w:rsid w:val="0049355E"/>
    <w:rsid w:val="00493979"/>
    <w:rsid w:val="00493C24"/>
    <w:rsid w:val="004940DB"/>
    <w:rsid w:val="004942FA"/>
    <w:rsid w:val="004953F4"/>
    <w:rsid w:val="004959DF"/>
    <w:rsid w:val="00495F6E"/>
    <w:rsid w:val="0049604D"/>
    <w:rsid w:val="00496DA2"/>
    <w:rsid w:val="004978D8"/>
    <w:rsid w:val="004A0D29"/>
    <w:rsid w:val="004A0EE6"/>
    <w:rsid w:val="004A38F5"/>
    <w:rsid w:val="004A49C5"/>
    <w:rsid w:val="004A6CE0"/>
    <w:rsid w:val="004A759F"/>
    <w:rsid w:val="004A7E51"/>
    <w:rsid w:val="004B1299"/>
    <w:rsid w:val="004B1B52"/>
    <w:rsid w:val="004B3EF5"/>
    <w:rsid w:val="004B6B5E"/>
    <w:rsid w:val="004B72E7"/>
    <w:rsid w:val="004B7A41"/>
    <w:rsid w:val="004C11F4"/>
    <w:rsid w:val="004C14E9"/>
    <w:rsid w:val="004C1D02"/>
    <w:rsid w:val="004C353E"/>
    <w:rsid w:val="004C417F"/>
    <w:rsid w:val="004C4AA4"/>
    <w:rsid w:val="004C6AE0"/>
    <w:rsid w:val="004C72E3"/>
    <w:rsid w:val="004C7AE5"/>
    <w:rsid w:val="004D14AC"/>
    <w:rsid w:val="004D16E0"/>
    <w:rsid w:val="004D4229"/>
    <w:rsid w:val="004D461F"/>
    <w:rsid w:val="004D57A3"/>
    <w:rsid w:val="004D58F7"/>
    <w:rsid w:val="004D6356"/>
    <w:rsid w:val="004D6708"/>
    <w:rsid w:val="004E02C2"/>
    <w:rsid w:val="004E043B"/>
    <w:rsid w:val="004E1A22"/>
    <w:rsid w:val="004E27F5"/>
    <w:rsid w:val="004E323E"/>
    <w:rsid w:val="004E4185"/>
    <w:rsid w:val="004E46A9"/>
    <w:rsid w:val="004E53A1"/>
    <w:rsid w:val="004E5ABB"/>
    <w:rsid w:val="004E707D"/>
    <w:rsid w:val="004E7F6B"/>
    <w:rsid w:val="004F0478"/>
    <w:rsid w:val="004F16B0"/>
    <w:rsid w:val="004F1ECC"/>
    <w:rsid w:val="004F2CFC"/>
    <w:rsid w:val="004F370E"/>
    <w:rsid w:val="004F44A6"/>
    <w:rsid w:val="004F4ED4"/>
    <w:rsid w:val="004F6411"/>
    <w:rsid w:val="004F6BA3"/>
    <w:rsid w:val="00500498"/>
    <w:rsid w:val="00500E23"/>
    <w:rsid w:val="00503602"/>
    <w:rsid w:val="00503F61"/>
    <w:rsid w:val="00504E6F"/>
    <w:rsid w:val="00505676"/>
    <w:rsid w:val="00506404"/>
    <w:rsid w:val="00507784"/>
    <w:rsid w:val="00510228"/>
    <w:rsid w:val="00510A61"/>
    <w:rsid w:val="00511B6B"/>
    <w:rsid w:val="005127D4"/>
    <w:rsid w:val="00513741"/>
    <w:rsid w:val="00516C2B"/>
    <w:rsid w:val="00517558"/>
    <w:rsid w:val="00522AC5"/>
    <w:rsid w:val="00523ED6"/>
    <w:rsid w:val="00523F55"/>
    <w:rsid w:val="005246CE"/>
    <w:rsid w:val="005250E5"/>
    <w:rsid w:val="00525E14"/>
    <w:rsid w:val="00527106"/>
    <w:rsid w:val="00527CF5"/>
    <w:rsid w:val="0053377B"/>
    <w:rsid w:val="00533A19"/>
    <w:rsid w:val="00534041"/>
    <w:rsid w:val="005353DF"/>
    <w:rsid w:val="00536A5E"/>
    <w:rsid w:val="00536BBD"/>
    <w:rsid w:val="00536C17"/>
    <w:rsid w:val="0053700D"/>
    <w:rsid w:val="005370D7"/>
    <w:rsid w:val="00537AEF"/>
    <w:rsid w:val="00541124"/>
    <w:rsid w:val="00542F80"/>
    <w:rsid w:val="00543EB4"/>
    <w:rsid w:val="00546DBC"/>
    <w:rsid w:val="00547488"/>
    <w:rsid w:val="00547C1B"/>
    <w:rsid w:val="00551194"/>
    <w:rsid w:val="00552275"/>
    <w:rsid w:val="00553129"/>
    <w:rsid w:val="0055347F"/>
    <w:rsid w:val="00553F20"/>
    <w:rsid w:val="0055413F"/>
    <w:rsid w:val="00554508"/>
    <w:rsid w:val="00555BA9"/>
    <w:rsid w:val="00556451"/>
    <w:rsid w:val="00556A19"/>
    <w:rsid w:val="00556AD2"/>
    <w:rsid w:val="00556F76"/>
    <w:rsid w:val="00557314"/>
    <w:rsid w:val="005579D6"/>
    <w:rsid w:val="00560D0F"/>
    <w:rsid w:val="00561A35"/>
    <w:rsid w:val="00561C66"/>
    <w:rsid w:val="00562235"/>
    <w:rsid w:val="005633FA"/>
    <w:rsid w:val="00565B0D"/>
    <w:rsid w:val="00565FEC"/>
    <w:rsid w:val="00570EE2"/>
    <w:rsid w:val="00571EEE"/>
    <w:rsid w:val="00574D98"/>
    <w:rsid w:val="0057581E"/>
    <w:rsid w:val="00577595"/>
    <w:rsid w:val="00580C24"/>
    <w:rsid w:val="0058218A"/>
    <w:rsid w:val="005840E1"/>
    <w:rsid w:val="00585021"/>
    <w:rsid w:val="005865E8"/>
    <w:rsid w:val="00586CD5"/>
    <w:rsid w:val="00587862"/>
    <w:rsid w:val="0059012B"/>
    <w:rsid w:val="00590293"/>
    <w:rsid w:val="0059131F"/>
    <w:rsid w:val="0059363D"/>
    <w:rsid w:val="0059489A"/>
    <w:rsid w:val="00595266"/>
    <w:rsid w:val="00595691"/>
    <w:rsid w:val="005971F1"/>
    <w:rsid w:val="005976FC"/>
    <w:rsid w:val="00597E1A"/>
    <w:rsid w:val="005A0CE1"/>
    <w:rsid w:val="005A35EE"/>
    <w:rsid w:val="005A48CF"/>
    <w:rsid w:val="005A5169"/>
    <w:rsid w:val="005A6308"/>
    <w:rsid w:val="005A665D"/>
    <w:rsid w:val="005A6C4E"/>
    <w:rsid w:val="005A781C"/>
    <w:rsid w:val="005A79ED"/>
    <w:rsid w:val="005B01A3"/>
    <w:rsid w:val="005B073E"/>
    <w:rsid w:val="005B0973"/>
    <w:rsid w:val="005B0AD2"/>
    <w:rsid w:val="005B133A"/>
    <w:rsid w:val="005B1A3E"/>
    <w:rsid w:val="005B28B8"/>
    <w:rsid w:val="005B385D"/>
    <w:rsid w:val="005B419F"/>
    <w:rsid w:val="005B4469"/>
    <w:rsid w:val="005B55D1"/>
    <w:rsid w:val="005B628A"/>
    <w:rsid w:val="005B63B6"/>
    <w:rsid w:val="005B7D9B"/>
    <w:rsid w:val="005C035F"/>
    <w:rsid w:val="005C1354"/>
    <w:rsid w:val="005C1397"/>
    <w:rsid w:val="005C2C52"/>
    <w:rsid w:val="005C3E22"/>
    <w:rsid w:val="005C3EC6"/>
    <w:rsid w:val="005C4269"/>
    <w:rsid w:val="005C71C8"/>
    <w:rsid w:val="005D1403"/>
    <w:rsid w:val="005D2AF6"/>
    <w:rsid w:val="005D2F83"/>
    <w:rsid w:val="005D37C6"/>
    <w:rsid w:val="005D47B2"/>
    <w:rsid w:val="005D6084"/>
    <w:rsid w:val="005E32DB"/>
    <w:rsid w:val="005E36C2"/>
    <w:rsid w:val="005E54E1"/>
    <w:rsid w:val="005E6E69"/>
    <w:rsid w:val="005F0F39"/>
    <w:rsid w:val="005F11C5"/>
    <w:rsid w:val="005F14AE"/>
    <w:rsid w:val="005F311D"/>
    <w:rsid w:val="005F3722"/>
    <w:rsid w:val="005F49D3"/>
    <w:rsid w:val="005F4B72"/>
    <w:rsid w:val="005F4C54"/>
    <w:rsid w:val="005F4DBF"/>
    <w:rsid w:val="005F56C8"/>
    <w:rsid w:val="005F78D2"/>
    <w:rsid w:val="00600E03"/>
    <w:rsid w:val="00600EDC"/>
    <w:rsid w:val="00602816"/>
    <w:rsid w:val="006049A4"/>
    <w:rsid w:val="00604C7C"/>
    <w:rsid w:val="0060535A"/>
    <w:rsid w:val="0060717B"/>
    <w:rsid w:val="0061038F"/>
    <w:rsid w:val="00612184"/>
    <w:rsid w:val="00612A2D"/>
    <w:rsid w:val="0061373B"/>
    <w:rsid w:val="0061668C"/>
    <w:rsid w:val="00620569"/>
    <w:rsid w:val="00620EFC"/>
    <w:rsid w:val="006222A4"/>
    <w:rsid w:val="00622369"/>
    <w:rsid w:val="0062282E"/>
    <w:rsid w:val="00622C9D"/>
    <w:rsid w:val="00625F4B"/>
    <w:rsid w:val="0062600A"/>
    <w:rsid w:val="00626E1E"/>
    <w:rsid w:val="006271D3"/>
    <w:rsid w:val="00627516"/>
    <w:rsid w:val="00627585"/>
    <w:rsid w:val="006300AC"/>
    <w:rsid w:val="006306E2"/>
    <w:rsid w:val="0063147C"/>
    <w:rsid w:val="00635CB8"/>
    <w:rsid w:val="0063603B"/>
    <w:rsid w:val="00636866"/>
    <w:rsid w:val="00637503"/>
    <w:rsid w:val="006375A1"/>
    <w:rsid w:val="00640FF6"/>
    <w:rsid w:val="00641E35"/>
    <w:rsid w:val="00642579"/>
    <w:rsid w:val="006434D7"/>
    <w:rsid w:val="00643711"/>
    <w:rsid w:val="00643A81"/>
    <w:rsid w:val="00643FC6"/>
    <w:rsid w:val="006458BE"/>
    <w:rsid w:val="00645CF0"/>
    <w:rsid w:val="00645ED1"/>
    <w:rsid w:val="00646BAA"/>
    <w:rsid w:val="00646E1B"/>
    <w:rsid w:val="006511E3"/>
    <w:rsid w:val="006522DA"/>
    <w:rsid w:val="00654665"/>
    <w:rsid w:val="006548CD"/>
    <w:rsid w:val="0065503F"/>
    <w:rsid w:val="00656C2A"/>
    <w:rsid w:val="0065708F"/>
    <w:rsid w:val="00657291"/>
    <w:rsid w:val="0065734A"/>
    <w:rsid w:val="006578E5"/>
    <w:rsid w:val="0066188E"/>
    <w:rsid w:val="00661898"/>
    <w:rsid w:val="00661B48"/>
    <w:rsid w:val="00661D3B"/>
    <w:rsid w:val="00662009"/>
    <w:rsid w:val="00662B3E"/>
    <w:rsid w:val="0066334C"/>
    <w:rsid w:val="00664AFD"/>
    <w:rsid w:val="00664C6C"/>
    <w:rsid w:val="00666D46"/>
    <w:rsid w:val="006715BA"/>
    <w:rsid w:val="00671CB9"/>
    <w:rsid w:val="006737B3"/>
    <w:rsid w:val="00674E5D"/>
    <w:rsid w:val="006757C7"/>
    <w:rsid w:val="0067702D"/>
    <w:rsid w:val="00680019"/>
    <w:rsid w:val="006810D5"/>
    <w:rsid w:val="00682719"/>
    <w:rsid w:val="00683914"/>
    <w:rsid w:val="00686012"/>
    <w:rsid w:val="00686BEC"/>
    <w:rsid w:val="006904EF"/>
    <w:rsid w:val="00691598"/>
    <w:rsid w:val="00691777"/>
    <w:rsid w:val="00692302"/>
    <w:rsid w:val="006926CD"/>
    <w:rsid w:val="00692FBC"/>
    <w:rsid w:val="0069346F"/>
    <w:rsid w:val="0069448D"/>
    <w:rsid w:val="0069522C"/>
    <w:rsid w:val="0069797D"/>
    <w:rsid w:val="006A20B7"/>
    <w:rsid w:val="006A3B44"/>
    <w:rsid w:val="006A42A4"/>
    <w:rsid w:val="006A48B3"/>
    <w:rsid w:val="006A50F6"/>
    <w:rsid w:val="006A57AD"/>
    <w:rsid w:val="006A6914"/>
    <w:rsid w:val="006A7AF5"/>
    <w:rsid w:val="006B0370"/>
    <w:rsid w:val="006B098F"/>
    <w:rsid w:val="006B1B61"/>
    <w:rsid w:val="006B2BF9"/>
    <w:rsid w:val="006B34A9"/>
    <w:rsid w:val="006B38AC"/>
    <w:rsid w:val="006B3ACC"/>
    <w:rsid w:val="006B3F80"/>
    <w:rsid w:val="006C06C1"/>
    <w:rsid w:val="006C0EDB"/>
    <w:rsid w:val="006C10BB"/>
    <w:rsid w:val="006C315C"/>
    <w:rsid w:val="006C3BD6"/>
    <w:rsid w:val="006C46FB"/>
    <w:rsid w:val="006C575B"/>
    <w:rsid w:val="006C6884"/>
    <w:rsid w:val="006C7EF0"/>
    <w:rsid w:val="006D0F08"/>
    <w:rsid w:val="006D1A9C"/>
    <w:rsid w:val="006D2445"/>
    <w:rsid w:val="006D2874"/>
    <w:rsid w:val="006D4782"/>
    <w:rsid w:val="006D4EC0"/>
    <w:rsid w:val="006D5EB0"/>
    <w:rsid w:val="006D6F8B"/>
    <w:rsid w:val="006D765A"/>
    <w:rsid w:val="006D7D1D"/>
    <w:rsid w:val="006E0449"/>
    <w:rsid w:val="006E0D55"/>
    <w:rsid w:val="006E3D1D"/>
    <w:rsid w:val="006E3FE5"/>
    <w:rsid w:val="006E6439"/>
    <w:rsid w:val="006E7D17"/>
    <w:rsid w:val="006F0D7C"/>
    <w:rsid w:val="006F0FA9"/>
    <w:rsid w:val="006F1D86"/>
    <w:rsid w:val="006F2134"/>
    <w:rsid w:val="006F2765"/>
    <w:rsid w:val="006F2C64"/>
    <w:rsid w:val="006F3636"/>
    <w:rsid w:val="006F44BA"/>
    <w:rsid w:val="006F45D3"/>
    <w:rsid w:val="006F5C0B"/>
    <w:rsid w:val="006F5EC4"/>
    <w:rsid w:val="006F604D"/>
    <w:rsid w:val="00700637"/>
    <w:rsid w:val="00700DB0"/>
    <w:rsid w:val="0070233C"/>
    <w:rsid w:val="00702352"/>
    <w:rsid w:val="00702A21"/>
    <w:rsid w:val="00702F08"/>
    <w:rsid w:val="00703937"/>
    <w:rsid w:val="00705A80"/>
    <w:rsid w:val="00705B30"/>
    <w:rsid w:val="007064B6"/>
    <w:rsid w:val="0070719B"/>
    <w:rsid w:val="00707300"/>
    <w:rsid w:val="00710A2A"/>
    <w:rsid w:val="007115AB"/>
    <w:rsid w:val="00712120"/>
    <w:rsid w:val="00712C97"/>
    <w:rsid w:val="007130A7"/>
    <w:rsid w:val="00714633"/>
    <w:rsid w:val="00716185"/>
    <w:rsid w:val="00717369"/>
    <w:rsid w:val="0072010B"/>
    <w:rsid w:val="00720E0C"/>
    <w:rsid w:val="007211C8"/>
    <w:rsid w:val="00721D82"/>
    <w:rsid w:val="00722240"/>
    <w:rsid w:val="007224EE"/>
    <w:rsid w:val="007227FC"/>
    <w:rsid w:val="00723196"/>
    <w:rsid w:val="00724D7E"/>
    <w:rsid w:val="0072504D"/>
    <w:rsid w:val="00725703"/>
    <w:rsid w:val="00725FCA"/>
    <w:rsid w:val="0072615D"/>
    <w:rsid w:val="00730860"/>
    <w:rsid w:val="00730D35"/>
    <w:rsid w:val="00733C11"/>
    <w:rsid w:val="007342E4"/>
    <w:rsid w:val="0073430D"/>
    <w:rsid w:val="00734D88"/>
    <w:rsid w:val="0074235C"/>
    <w:rsid w:val="00742881"/>
    <w:rsid w:val="00743C33"/>
    <w:rsid w:val="007446D6"/>
    <w:rsid w:val="007449DA"/>
    <w:rsid w:val="00745244"/>
    <w:rsid w:val="00745979"/>
    <w:rsid w:val="00745D04"/>
    <w:rsid w:val="007463CF"/>
    <w:rsid w:val="007467E0"/>
    <w:rsid w:val="00750672"/>
    <w:rsid w:val="00750EA7"/>
    <w:rsid w:val="007510D3"/>
    <w:rsid w:val="007515D8"/>
    <w:rsid w:val="00752D85"/>
    <w:rsid w:val="00753452"/>
    <w:rsid w:val="00753EF5"/>
    <w:rsid w:val="007542BF"/>
    <w:rsid w:val="0075589B"/>
    <w:rsid w:val="00755E10"/>
    <w:rsid w:val="0075600F"/>
    <w:rsid w:val="00756AC9"/>
    <w:rsid w:val="007579AB"/>
    <w:rsid w:val="007601AD"/>
    <w:rsid w:val="00760CA9"/>
    <w:rsid w:val="007614E4"/>
    <w:rsid w:val="00762C1D"/>
    <w:rsid w:val="00763C3A"/>
    <w:rsid w:val="0076444B"/>
    <w:rsid w:val="007649A7"/>
    <w:rsid w:val="00765225"/>
    <w:rsid w:val="00765D97"/>
    <w:rsid w:val="00766009"/>
    <w:rsid w:val="0076620D"/>
    <w:rsid w:val="007672AB"/>
    <w:rsid w:val="00767BBA"/>
    <w:rsid w:val="00771A3E"/>
    <w:rsid w:val="00772AA9"/>
    <w:rsid w:val="00772BF0"/>
    <w:rsid w:val="00773A30"/>
    <w:rsid w:val="00774342"/>
    <w:rsid w:val="007751CE"/>
    <w:rsid w:val="007755B6"/>
    <w:rsid w:val="0078393A"/>
    <w:rsid w:val="007847CA"/>
    <w:rsid w:val="00784A82"/>
    <w:rsid w:val="00784AC6"/>
    <w:rsid w:val="00786D9D"/>
    <w:rsid w:val="00786DFC"/>
    <w:rsid w:val="00787BD0"/>
    <w:rsid w:val="00791227"/>
    <w:rsid w:val="00791E49"/>
    <w:rsid w:val="0079281B"/>
    <w:rsid w:val="00793072"/>
    <w:rsid w:val="00793AFC"/>
    <w:rsid w:val="00794A1D"/>
    <w:rsid w:val="00794E6B"/>
    <w:rsid w:val="00794F2F"/>
    <w:rsid w:val="007958FC"/>
    <w:rsid w:val="00796594"/>
    <w:rsid w:val="00796C8B"/>
    <w:rsid w:val="007A00E6"/>
    <w:rsid w:val="007A1393"/>
    <w:rsid w:val="007A14B3"/>
    <w:rsid w:val="007A1B77"/>
    <w:rsid w:val="007A1E41"/>
    <w:rsid w:val="007A422F"/>
    <w:rsid w:val="007A4EFC"/>
    <w:rsid w:val="007A5343"/>
    <w:rsid w:val="007A54CD"/>
    <w:rsid w:val="007B0102"/>
    <w:rsid w:val="007B140A"/>
    <w:rsid w:val="007B187A"/>
    <w:rsid w:val="007B19ED"/>
    <w:rsid w:val="007B350D"/>
    <w:rsid w:val="007B547E"/>
    <w:rsid w:val="007B67F8"/>
    <w:rsid w:val="007B6832"/>
    <w:rsid w:val="007B7B86"/>
    <w:rsid w:val="007C01EB"/>
    <w:rsid w:val="007C037A"/>
    <w:rsid w:val="007C342A"/>
    <w:rsid w:val="007C6363"/>
    <w:rsid w:val="007D0627"/>
    <w:rsid w:val="007D1626"/>
    <w:rsid w:val="007D176E"/>
    <w:rsid w:val="007D1BEB"/>
    <w:rsid w:val="007D2789"/>
    <w:rsid w:val="007D2B9C"/>
    <w:rsid w:val="007D3DEE"/>
    <w:rsid w:val="007D4469"/>
    <w:rsid w:val="007D4B9B"/>
    <w:rsid w:val="007D4C25"/>
    <w:rsid w:val="007D55FF"/>
    <w:rsid w:val="007D651F"/>
    <w:rsid w:val="007D6C00"/>
    <w:rsid w:val="007D6DE5"/>
    <w:rsid w:val="007D7B67"/>
    <w:rsid w:val="007E0C56"/>
    <w:rsid w:val="007E1709"/>
    <w:rsid w:val="007E27F4"/>
    <w:rsid w:val="007E315D"/>
    <w:rsid w:val="007E331C"/>
    <w:rsid w:val="007E40D9"/>
    <w:rsid w:val="007E4D18"/>
    <w:rsid w:val="007E531B"/>
    <w:rsid w:val="007E56FD"/>
    <w:rsid w:val="007E6E7F"/>
    <w:rsid w:val="007E7666"/>
    <w:rsid w:val="007F0869"/>
    <w:rsid w:val="007F17E0"/>
    <w:rsid w:val="007F4377"/>
    <w:rsid w:val="007F5100"/>
    <w:rsid w:val="007F54C8"/>
    <w:rsid w:val="007F5A7A"/>
    <w:rsid w:val="007F6294"/>
    <w:rsid w:val="007F6FD1"/>
    <w:rsid w:val="00800CB3"/>
    <w:rsid w:val="00801A97"/>
    <w:rsid w:val="00802C1E"/>
    <w:rsid w:val="00803A8C"/>
    <w:rsid w:val="00803C23"/>
    <w:rsid w:val="00804700"/>
    <w:rsid w:val="008050C0"/>
    <w:rsid w:val="00806712"/>
    <w:rsid w:val="008074EA"/>
    <w:rsid w:val="00807C7C"/>
    <w:rsid w:val="0081017B"/>
    <w:rsid w:val="00810F41"/>
    <w:rsid w:val="00811BCA"/>
    <w:rsid w:val="00811D3D"/>
    <w:rsid w:val="00812FA6"/>
    <w:rsid w:val="008153DB"/>
    <w:rsid w:val="008154F6"/>
    <w:rsid w:val="008161D9"/>
    <w:rsid w:val="008166AF"/>
    <w:rsid w:val="00817B9C"/>
    <w:rsid w:val="00817DC5"/>
    <w:rsid w:val="00820AD0"/>
    <w:rsid w:val="008210AD"/>
    <w:rsid w:val="00822A14"/>
    <w:rsid w:val="00824111"/>
    <w:rsid w:val="00824C05"/>
    <w:rsid w:val="00825F90"/>
    <w:rsid w:val="008265D9"/>
    <w:rsid w:val="00826B48"/>
    <w:rsid w:val="0082702E"/>
    <w:rsid w:val="00827B2C"/>
    <w:rsid w:val="008311FE"/>
    <w:rsid w:val="00831245"/>
    <w:rsid w:val="00832606"/>
    <w:rsid w:val="00832B3F"/>
    <w:rsid w:val="00833D08"/>
    <w:rsid w:val="00835505"/>
    <w:rsid w:val="00836E46"/>
    <w:rsid w:val="00840AAB"/>
    <w:rsid w:val="00841145"/>
    <w:rsid w:val="00841196"/>
    <w:rsid w:val="008449B6"/>
    <w:rsid w:val="00844C42"/>
    <w:rsid w:val="0084527F"/>
    <w:rsid w:val="00846E9D"/>
    <w:rsid w:val="00847C23"/>
    <w:rsid w:val="0085076E"/>
    <w:rsid w:val="00850B5E"/>
    <w:rsid w:val="00850BE7"/>
    <w:rsid w:val="008510A5"/>
    <w:rsid w:val="00851AF0"/>
    <w:rsid w:val="00852C08"/>
    <w:rsid w:val="008538B7"/>
    <w:rsid w:val="00854670"/>
    <w:rsid w:val="00856429"/>
    <w:rsid w:val="00860F62"/>
    <w:rsid w:val="0086132C"/>
    <w:rsid w:val="0086200E"/>
    <w:rsid w:val="008625CB"/>
    <w:rsid w:val="00862D1C"/>
    <w:rsid w:val="00864585"/>
    <w:rsid w:val="008654ED"/>
    <w:rsid w:val="00866F10"/>
    <w:rsid w:val="0086704C"/>
    <w:rsid w:val="00871804"/>
    <w:rsid w:val="00872566"/>
    <w:rsid w:val="008726EB"/>
    <w:rsid w:val="00873793"/>
    <w:rsid w:val="008739E3"/>
    <w:rsid w:val="0087402D"/>
    <w:rsid w:val="00876C5E"/>
    <w:rsid w:val="008815B7"/>
    <w:rsid w:val="00881A8B"/>
    <w:rsid w:val="008825D5"/>
    <w:rsid w:val="008834E1"/>
    <w:rsid w:val="008835A5"/>
    <w:rsid w:val="00883684"/>
    <w:rsid w:val="0088591A"/>
    <w:rsid w:val="00885CFD"/>
    <w:rsid w:val="008875BD"/>
    <w:rsid w:val="00890187"/>
    <w:rsid w:val="00890FCE"/>
    <w:rsid w:val="00891123"/>
    <w:rsid w:val="00892BCD"/>
    <w:rsid w:val="00894647"/>
    <w:rsid w:val="0089586F"/>
    <w:rsid w:val="008967EF"/>
    <w:rsid w:val="008A0B21"/>
    <w:rsid w:val="008A0C68"/>
    <w:rsid w:val="008A12F4"/>
    <w:rsid w:val="008A1C30"/>
    <w:rsid w:val="008A3140"/>
    <w:rsid w:val="008B0399"/>
    <w:rsid w:val="008B2701"/>
    <w:rsid w:val="008B39C3"/>
    <w:rsid w:val="008B3E30"/>
    <w:rsid w:val="008B5091"/>
    <w:rsid w:val="008B622E"/>
    <w:rsid w:val="008B79F3"/>
    <w:rsid w:val="008C0332"/>
    <w:rsid w:val="008C1AF2"/>
    <w:rsid w:val="008C1B15"/>
    <w:rsid w:val="008C2BBB"/>
    <w:rsid w:val="008C2E10"/>
    <w:rsid w:val="008C4301"/>
    <w:rsid w:val="008C5F4E"/>
    <w:rsid w:val="008C7D96"/>
    <w:rsid w:val="008D0003"/>
    <w:rsid w:val="008D054D"/>
    <w:rsid w:val="008D0B44"/>
    <w:rsid w:val="008D226C"/>
    <w:rsid w:val="008D26AD"/>
    <w:rsid w:val="008D2F75"/>
    <w:rsid w:val="008D30C9"/>
    <w:rsid w:val="008D4C1F"/>
    <w:rsid w:val="008D4C83"/>
    <w:rsid w:val="008D7C5A"/>
    <w:rsid w:val="008E091E"/>
    <w:rsid w:val="008E1014"/>
    <w:rsid w:val="008E26F6"/>
    <w:rsid w:val="008E29E2"/>
    <w:rsid w:val="008E3193"/>
    <w:rsid w:val="008E3742"/>
    <w:rsid w:val="008E426A"/>
    <w:rsid w:val="008E5888"/>
    <w:rsid w:val="008E5C94"/>
    <w:rsid w:val="008E615D"/>
    <w:rsid w:val="008E71CD"/>
    <w:rsid w:val="008F0965"/>
    <w:rsid w:val="008F1130"/>
    <w:rsid w:val="008F34CB"/>
    <w:rsid w:val="008F3AC9"/>
    <w:rsid w:val="008F3D76"/>
    <w:rsid w:val="008F3F31"/>
    <w:rsid w:val="008F43B6"/>
    <w:rsid w:val="008F6A69"/>
    <w:rsid w:val="008F6DED"/>
    <w:rsid w:val="008F7C96"/>
    <w:rsid w:val="00902D6D"/>
    <w:rsid w:val="00902FA2"/>
    <w:rsid w:val="00904612"/>
    <w:rsid w:val="00904EE1"/>
    <w:rsid w:val="00905369"/>
    <w:rsid w:val="0090605F"/>
    <w:rsid w:val="00906441"/>
    <w:rsid w:val="00906A0A"/>
    <w:rsid w:val="00906B56"/>
    <w:rsid w:val="00906F2B"/>
    <w:rsid w:val="00906F57"/>
    <w:rsid w:val="00912332"/>
    <w:rsid w:val="009123C4"/>
    <w:rsid w:val="00914920"/>
    <w:rsid w:val="00916C02"/>
    <w:rsid w:val="009175F6"/>
    <w:rsid w:val="00921ED5"/>
    <w:rsid w:val="00922132"/>
    <w:rsid w:val="009221C8"/>
    <w:rsid w:val="00923634"/>
    <w:rsid w:val="0092387E"/>
    <w:rsid w:val="00923F92"/>
    <w:rsid w:val="00924D40"/>
    <w:rsid w:val="009252CA"/>
    <w:rsid w:val="0092548E"/>
    <w:rsid w:val="00925AE1"/>
    <w:rsid w:val="00927A40"/>
    <w:rsid w:val="00930143"/>
    <w:rsid w:val="00930D61"/>
    <w:rsid w:val="009314FE"/>
    <w:rsid w:val="00931F07"/>
    <w:rsid w:val="0093237C"/>
    <w:rsid w:val="009326EF"/>
    <w:rsid w:val="009327D6"/>
    <w:rsid w:val="00934722"/>
    <w:rsid w:val="00936631"/>
    <w:rsid w:val="00936C1A"/>
    <w:rsid w:val="00940898"/>
    <w:rsid w:val="00942B61"/>
    <w:rsid w:val="00942DB3"/>
    <w:rsid w:val="00945354"/>
    <w:rsid w:val="0094627C"/>
    <w:rsid w:val="00950B81"/>
    <w:rsid w:val="00952494"/>
    <w:rsid w:val="009529B4"/>
    <w:rsid w:val="009529E6"/>
    <w:rsid w:val="009618FB"/>
    <w:rsid w:val="00961FDA"/>
    <w:rsid w:val="00962052"/>
    <w:rsid w:val="009653C4"/>
    <w:rsid w:val="0096606C"/>
    <w:rsid w:val="009664A5"/>
    <w:rsid w:val="00967C52"/>
    <w:rsid w:val="0097034F"/>
    <w:rsid w:val="00970F53"/>
    <w:rsid w:val="00971879"/>
    <w:rsid w:val="00973FE4"/>
    <w:rsid w:val="00974EAA"/>
    <w:rsid w:val="00976ABA"/>
    <w:rsid w:val="009778F9"/>
    <w:rsid w:val="00980923"/>
    <w:rsid w:val="009815DB"/>
    <w:rsid w:val="00981B4D"/>
    <w:rsid w:val="00981D63"/>
    <w:rsid w:val="00982CC2"/>
    <w:rsid w:val="009845B8"/>
    <w:rsid w:val="00985B7D"/>
    <w:rsid w:val="00986097"/>
    <w:rsid w:val="00986A41"/>
    <w:rsid w:val="0098774A"/>
    <w:rsid w:val="00990562"/>
    <w:rsid w:val="00990BD4"/>
    <w:rsid w:val="00991D5E"/>
    <w:rsid w:val="00992D7C"/>
    <w:rsid w:val="00993092"/>
    <w:rsid w:val="00995A03"/>
    <w:rsid w:val="009A0726"/>
    <w:rsid w:val="009A138A"/>
    <w:rsid w:val="009A2C4F"/>
    <w:rsid w:val="009A5FA5"/>
    <w:rsid w:val="009B0D49"/>
    <w:rsid w:val="009B20DC"/>
    <w:rsid w:val="009B3525"/>
    <w:rsid w:val="009B422C"/>
    <w:rsid w:val="009B4CA0"/>
    <w:rsid w:val="009B5229"/>
    <w:rsid w:val="009B5F28"/>
    <w:rsid w:val="009B605D"/>
    <w:rsid w:val="009B7DA2"/>
    <w:rsid w:val="009C03D5"/>
    <w:rsid w:val="009C0AFD"/>
    <w:rsid w:val="009C120B"/>
    <w:rsid w:val="009C129A"/>
    <w:rsid w:val="009C24EF"/>
    <w:rsid w:val="009C24F3"/>
    <w:rsid w:val="009C45A2"/>
    <w:rsid w:val="009C6AFC"/>
    <w:rsid w:val="009C769C"/>
    <w:rsid w:val="009D317D"/>
    <w:rsid w:val="009D57D3"/>
    <w:rsid w:val="009D65DF"/>
    <w:rsid w:val="009D693A"/>
    <w:rsid w:val="009D7581"/>
    <w:rsid w:val="009E239E"/>
    <w:rsid w:val="009E3D77"/>
    <w:rsid w:val="009E5052"/>
    <w:rsid w:val="009E578E"/>
    <w:rsid w:val="009E6177"/>
    <w:rsid w:val="009E771B"/>
    <w:rsid w:val="009F0879"/>
    <w:rsid w:val="009F09F9"/>
    <w:rsid w:val="009F0B4A"/>
    <w:rsid w:val="009F1830"/>
    <w:rsid w:val="009F1E52"/>
    <w:rsid w:val="009F289E"/>
    <w:rsid w:val="009F2D75"/>
    <w:rsid w:val="009F4BED"/>
    <w:rsid w:val="009F53D7"/>
    <w:rsid w:val="009F7539"/>
    <w:rsid w:val="009F7A39"/>
    <w:rsid w:val="009F7B29"/>
    <w:rsid w:val="00A00D44"/>
    <w:rsid w:val="00A03532"/>
    <w:rsid w:val="00A04754"/>
    <w:rsid w:val="00A05688"/>
    <w:rsid w:val="00A06539"/>
    <w:rsid w:val="00A0682F"/>
    <w:rsid w:val="00A06948"/>
    <w:rsid w:val="00A06CB6"/>
    <w:rsid w:val="00A07293"/>
    <w:rsid w:val="00A07583"/>
    <w:rsid w:val="00A07C91"/>
    <w:rsid w:val="00A07D2F"/>
    <w:rsid w:val="00A103B3"/>
    <w:rsid w:val="00A105D0"/>
    <w:rsid w:val="00A11127"/>
    <w:rsid w:val="00A1131E"/>
    <w:rsid w:val="00A11BBD"/>
    <w:rsid w:val="00A12EA3"/>
    <w:rsid w:val="00A14DC6"/>
    <w:rsid w:val="00A1525F"/>
    <w:rsid w:val="00A16211"/>
    <w:rsid w:val="00A1636F"/>
    <w:rsid w:val="00A17C6F"/>
    <w:rsid w:val="00A17E44"/>
    <w:rsid w:val="00A20504"/>
    <w:rsid w:val="00A2286E"/>
    <w:rsid w:val="00A2408A"/>
    <w:rsid w:val="00A24222"/>
    <w:rsid w:val="00A2444C"/>
    <w:rsid w:val="00A24DFD"/>
    <w:rsid w:val="00A25045"/>
    <w:rsid w:val="00A2522E"/>
    <w:rsid w:val="00A25277"/>
    <w:rsid w:val="00A2626F"/>
    <w:rsid w:val="00A337FE"/>
    <w:rsid w:val="00A33A9E"/>
    <w:rsid w:val="00A33DC8"/>
    <w:rsid w:val="00A341EA"/>
    <w:rsid w:val="00A34AAE"/>
    <w:rsid w:val="00A35105"/>
    <w:rsid w:val="00A3538C"/>
    <w:rsid w:val="00A355EA"/>
    <w:rsid w:val="00A35CAF"/>
    <w:rsid w:val="00A35CE7"/>
    <w:rsid w:val="00A367BC"/>
    <w:rsid w:val="00A4007F"/>
    <w:rsid w:val="00A402B8"/>
    <w:rsid w:val="00A40A6A"/>
    <w:rsid w:val="00A4113D"/>
    <w:rsid w:val="00A41FAE"/>
    <w:rsid w:val="00A42542"/>
    <w:rsid w:val="00A4409E"/>
    <w:rsid w:val="00A4495A"/>
    <w:rsid w:val="00A44D48"/>
    <w:rsid w:val="00A45141"/>
    <w:rsid w:val="00A5024F"/>
    <w:rsid w:val="00A5216F"/>
    <w:rsid w:val="00A521D0"/>
    <w:rsid w:val="00A521E6"/>
    <w:rsid w:val="00A52827"/>
    <w:rsid w:val="00A52B38"/>
    <w:rsid w:val="00A52D31"/>
    <w:rsid w:val="00A54554"/>
    <w:rsid w:val="00A54F0F"/>
    <w:rsid w:val="00A55C31"/>
    <w:rsid w:val="00A61684"/>
    <w:rsid w:val="00A623FD"/>
    <w:rsid w:val="00A64D6B"/>
    <w:rsid w:val="00A665CF"/>
    <w:rsid w:val="00A66A9F"/>
    <w:rsid w:val="00A67623"/>
    <w:rsid w:val="00A67CFB"/>
    <w:rsid w:val="00A7051C"/>
    <w:rsid w:val="00A70EEE"/>
    <w:rsid w:val="00A70F20"/>
    <w:rsid w:val="00A72A2D"/>
    <w:rsid w:val="00A730E0"/>
    <w:rsid w:val="00A73578"/>
    <w:rsid w:val="00A73D13"/>
    <w:rsid w:val="00A75120"/>
    <w:rsid w:val="00A75F7D"/>
    <w:rsid w:val="00A76300"/>
    <w:rsid w:val="00A77F05"/>
    <w:rsid w:val="00A80816"/>
    <w:rsid w:val="00A817D5"/>
    <w:rsid w:val="00A84883"/>
    <w:rsid w:val="00A85525"/>
    <w:rsid w:val="00A8582A"/>
    <w:rsid w:val="00A86401"/>
    <w:rsid w:val="00A86520"/>
    <w:rsid w:val="00A873D5"/>
    <w:rsid w:val="00A87B6B"/>
    <w:rsid w:val="00A906CC"/>
    <w:rsid w:val="00A91173"/>
    <w:rsid w:val="00A91311"/>
    <w:rsid w:val="00A9156C"/>
    <w:rsid w:val="00A9159A"/>
    <w:rsid w:val="00A9230A"/>
    <w:rsid w:val="00A937C5"/>
    <w:rsid w:val="00A94BF7"/>
    <w:rsid w:val="00A959F5"/>
    <w:rsid w:val="00A9747B"/>
    <w:rsid w:val="00A975CF"/>
    <w:rsid w:val="00AA07CD"/>
    <w:rsid w:val="00AA3461"/>
    <w:rsid w:val="00AA3FE5"/>
    <w:rsid w:val="00AA567F"/>
    <w:rsid w:val="00AB08B6"/>
    <w:rsid w:val="00AB0C8C"/>
    <w:rsid w:val="00AB1975"/>
    <w:rsid w:val="00AB2302"/>
    <w:rsid w:val="00AB2A24"/>
    <w:rsid w:val="00AB3661"/>
    <w:rsid w:val="00AB39DD"/>
    <w:rsid w:val="00AB42EC"/>
    <w:rsid w:val="00AB514F"/>
    <w:rsid w:val="00AB5DEA"/>
    <w:rsid w:val="00AB63C2"/>
    <w:rsid w:val="00AB796A"/>
    <w:rsid w:val="00AC0823"/>
    <w:rsid w:val="00AC3133"/>
    <w:rsid w:val="00AC3A03"/>
    <w:rsid w:val="00AC4BCB"/>
    <w:rsid w:val="00AC4FD2"/>
    <w:rsid w:val="00AC5B26"/>
    <w:rsid w:val="00AC5C95"/>
    <w:rsid w:val="00AC65AE"/>
    <w:rsid w:val="00AC6C9B"/>
    <w:rsid w:val="00AD05DD"/>
    <w:rsid w:val="00AD0653"/>
    <w:rsid w:val="00AD285E"/>
    <w:rsid w:val="00AD3242"/>
    <w:rsid w:val="00AD438F"/>
    <w:rsid w:val="00AD46FF"/>
    <w:rsid w:val="00AD4890"/>
    <w:rsid w:val="00AD4C95"/>
    <w:rsid w:val="00AD771C"/>
    <w:rsid w:val="00AE0BDD"/>
    <w:rsid w:val="00AE32D9"/>
    <w:rsid w:val="00AE39F0"/>
    <w:rsid w:val="00AE4601"/>
    <w:rsid w:val="00AE58E4"/>
    <w:rsid w:val="00AE5EF1"/>
    <w:rsid w:val="00AE6283"/>
    <w:rsid w:val="00AE71F7"/>
    <w:rsid w:val="00AE7294"/>
    <w:rsid w:val="00AF104F"/>
    <w:rsid w:val="00AF11EE"/>
    <w:rsid w:val="00AF1306"/>
    <w:rsid w:val="00AF251E"/>
    <w:rsid w:val="00AF2D1C"/>
    <w:rsid w:val="00AF4412"/>
    <w:rsid w:val="00AF45C4"/>
    <w:rsid w:val="00AF69E9"/>
    <w:rsid w:val="00AF70C4"/>
    <w:rsid w:val="00AF7160"/>
    <w:rsid w:val="00AF7530"/>
    <w:rsid w:val="00AF7BFA"/>
    <w:rsid w:val="00B00A27"/>
    <w:rsid w:val="00B01028"/>
    <w:rsid w:val="00B023E7"/>
    <w:rsid w:val="00B05387"/>
    <w:rsid w:val="00B06718"/>
    <w:rsid w:val="00B06941"/>
    <w:rsid w:val="00B06B1C"/>
    <w:rsid w:val="00B070B4"/>
    <w:rsid w:val="00B10859"/>
    <w:rsid w:val="00B1122B"/>
    <w:rsid w:val="00B12532"/>
    <w:rsid w:val="00B15DB8"/>
    <w:rsid w:val="00B15E52"/>
    <w:rsid w:val="00B1695E"/>
    <w:rsid w:val="00B2375A"/>
    <w:rsid w:val="00B243F2"/>
    <w:rsid w:val="00B24E60"/>
    <w:rsid w:val="00B2500C"/>
    <w:rsid w:val="00B25083"/>
    <w:rsid w:val="00B25D23"/>
    <w:rsid w:val="00B25F0F"/>
    <w:rsid w:val="00B30B8E"/>
    <w:rsid w:val="00B33AA5"/>
    <w:rsid w:val="00B3433F"/>
    <w:rsid w:val="00B3443D"/>
    <w:rsid w:val="00B346CE"/>
    <w:rsid w:val="00B353A0"/>
    <w:rsid w:val="00B35975"/>
    <w:rsid w:val="00B37745"/>
    <w:rsid w:val="00B43596"/>
    <w:rsid w:val="00B44250"/>
    <w:rsid w:val="00B45001"/>
    <w:rsid w:val="00B4609F"/>
    <w:rsid w:val="00B46B72"/>
    <w:rsid w:val="00B52275"/>
    <w:rsid w:val="00B523E9"/>
    <w:rsid w:val="00B52519"/>
    <w:rsid w:val="00B52C3C"/>
    <w:rsid w:val="00B5330C"/>
    <w:rsid w:val="00B53C4C"/>
    <w:rsid w:val="00B53F23"/>
    <w:rsid w:val="00B55AFC"/>
    <w:rsid w:val="00B57AD0"/>
    <w:rsid w:val="00B57D40"/>
    <w:rsid w:val="00B602EE"/>
    <w:rsid w:val="00B60347"/>
    <w:rsid w:val="00B60ED0"/>
    <w:rsid w:val="00B625D2"/>
    <w:rsid w:val="00B62871"/>
    <w:rsid w:val="00B64689"/>
    <w:rsid w:val="00B6582B"/>
    <w:rsid w:val="00B7007A"/>
    <w:rsid w:val="00B72C37"/>
    <w:rsid w:val="00B7450C"/>
    <w:rsid w:val="00B74867"/>
    <w:rsid w:val="00B75CBA"/>
    <w:rsid w:val="00B77878"/>
    <w:rsid w:val="00B77A98"/>
    <w:rsid w:val="00B80B7F"/>
    <w:rsid w:val="00B82ABB"/>
    <w:rsid w:val="00B83FB7"/>
    <w:rsid w:val="00B84EBA"/>
    <w:rsid w:val="00B8510E"/>
    <w:rsid w:val="00B8532A"/>
    <w:rsid w:val="00B859E8"/>
    <w:rsid w:val="00B85AC1"/>
    <w:rsid w:val="00B8654B"/>
    <w:rsid w:val="00B87B03"/>
    <w:rsid w:val="00B87E0A"/>
    <w:rsid w:val="00B9066D"/>
    <w:rsid w:val="00B920BA"/>
    <w:rsid w:val="00B931E5"/>
    <w:rsid w:val="00B946CD"/>
    <w:rsid w:val="00BA1547"/>
    <w:rsid w:val="00BA6DB4"/>
    <w:rsid w:val="00BB0F5F"/>
    <w:rsid w:val="00BB1A70"/>
    <w:rsid w:val="00BB23B5"/>
    <w:rsid w:val="00BB2CD0"/>
    <w:rsid w:val="00BB39AB"/>
    <w:rsid w:val="00BB438C"/>
    <w:rsid w:val="00BB58D5"/>
    <w:rsid w:val="00BB5FEB"/>
    <w:rsid w:val="00BB66A4"/>
    <w:rsid w:val="00BC00A1"/>
    <w:rsid w:val="00BC0D25"/>
    <w:rsid w:val="00BC0F8C"/>
    <w:rsid w:val="00BC3267"/>
    <w:rsid w:val="00BC3620"/>
    <w:rsid w:val="00BC5ABF"/>
    <w:rsid w:val="00BC5CF3"/>
    <w:rsid w:val="00BC6F23"/>
    <w:rsid w:val="00BD0FD6"/>
    <w:rsid w:val="00BD1008"/>
    <w:rsid w:val="00BD1523"/>
    <w:rsid w:val="00BD19DE"/>
    <w:rsid w:val="00BD2F1A"/>
    <w:rsid w:val="00BD478E"/>
    <w:rsid w:val="00BD5A53"/>
    <w:rsid w:val="00BE31BE"/>
    <w:rsid w:val="00BE3473"/>
    <w:rsid w:val="00BE37CD"/>
    <w:rsid w:val="00BE4488"/>
    <w:rsid w:val="00BE7F8B"/>
    <w:rsid w:val="00BF0993"/>
    <w:rsid w:val="00BF1385"/>
    <w:rsid w:val="00BF16FE"/>
    <w:rsid w:val="00BF27C3"/>
    <w:rsid w:val="00BF33B0"/>
    <w:rsid w:val="00BF3E28"/>
    <w:rsid w:val="00BF76BD"/>
    <w:rsid w:val="00BF7B49"/>
    <w:rsid w:val="00C00B83"/>
    <w:rsid w:val="00C02799"/>
    <w:rsid w:val="00C02C0A"/>
    <w:rsid w:val="00C0312E"/>
    <w:rsid w:val="00C0493C"/>
    <w:rsid w:val="00C04EAB"/>
    <w:rsid w:val="00C05675"/>
    <w:rsid w:val="00C05990"/>
    <w:rsid w:val="00C06CD3"/>
    <w:rsid w:val="00C06F67"/>
    <w:rsid w:val="00C1006F"/>
    <w:rsid w:val="00C1078B"/>
    <w:rsid w:val="00C11E11"/>
    <w:rsid w:val="00C12889"/>
    <w:rsid w:val="00C12E87"/>
    <w:rsid w:val="00C144B9"/>
    <w:rsid w:val="00C14E6F"/>
    <w:rsid w:val="00C1549E"/>
    <w:rsid w:val="00C15C36"/>
    <w:rsid w:val="00C1677A"/>
    <w:rsid w:val="00C20F46"/>
    <w:rsid w:val="00C21554"/>
    <w:rsid w:val="00C21905"/>
    <w:rsid w:val="00C21C63"/>
    <w:rsid w:val="00C24CAB"/>
    <w:rsid w:val="00C2632B"/>
    <w:rsid w:val="00C2632F"/>
    <w:rsid w:val="00C2713D"/>
    <w:rsid w:val="00C2749A"/>
    <w:rsid w:val="00C27AF2"/>
    <w:rsid w:val="00C3005D"/>
    <w:rsid w:val="00C3013C"/>
    <w:rsid w:val="00C30442"/>
    <w:rsid w:val="00C307BF"/>
    <w:rsid w:val="00C32C36"/>
    <w:rsid w:val="00C34353"/>
    <w:rsid w:val="00C34602"/>
    <w:rsid w:val="00C36423"/>
    <w:rsid w:val="00C3682E"/>
    <w:rsid w:val="00C37DA6"/>
    <w:rsid w:val="00C406DE"/>
    <w:rsid w:val="00C40C73"/>
    <w:rsid w:val="00C42406"/>
    <w:rsid w:val="00C43559"/>
    <w:rsid w:val="00C45933"/>
    <w:rsid w:val="00C471EB"/>
    <w:rsid w:val="00C50465"/>
    <w:rsid w:val="00C50866"/>
    <w:rsid w:val="00C508DA"/>
    <w:rsid w:val="00C50910"/>
    <w:rsid w:val="00C514A4"/>
    <w:rsid w:val="00C52F49"/>
    <w:rsid w:val="00C5367C"/>
    <w:rsid w:val="00C55905"/>
    <w:rsid w:val="00C57A1F"/>
    <w:rsid w:val="00C57DBD"/>
    <w:rsid w:val="00C60B92"/>
    <w:rsid w:val="00C60C53"/>
    <w:rsid w:val="00C61414"/>
    <w:rsid w:val="00C64031"/>
    <w:rsid w:val="00C641FC"/>
    <w:rsid w:val="00C65BF4"/>
    <w:rsid w:val="00C70333"/>
    <w:rsid w:val="00C70DD9"/>
    <w:rsid w:val="00C720E9"/>
    <w:rsid w:val="00C72861"/>
    <w:rsid w:val="00C72BA8"/>
    <w:rsid w:val="00C73F86"/>
    <w:rsid w:val="00C747C3"/>
    <w:rsid w:val="00C7738D"/>
    <w:rsid w:val="00C77649"/>
    <w:rsid w:val="00C80596"/>
    <w:rsid w:val="00C808BB"/>
    <w:rsid w:val="00C81628"/>
    <w:rsid w:val="00C82357"/>
    <w:rsid w:val="00C824D4"/>
    <w:rsid w:val="00C84008"/>
    <w:rsid w:val="00C8575F"/>
    <w:rsid w:val="00C85DA9"/>
    <w:rsid w:val="00C9023B"/>
    <w:rsid w:val="00C91447"/>
    <w:rsid w:val="00C91639"/>
    <w:rsid w:val="00C921E6"/>
    <w:rsid w:val="00C93912"/>
    <w:rsid w:val="00C94B53"/>
    <w:rsid w:val="00C9514C"/>
    <w:rsid w:val="00C96673"/>
    <w:rsid w:val="00C976AD"/>
    <w:rsid w:val="00CA3ECC"/>
    <w:rsid w:val="00CA437F"/>
    <w:rsid w:val="00CA75E4"/>
    <w:rsid w:val="00CB0AB8"/>
    <w:rsid w:val="00CB0D0F"/>
    <w:rsid w:val="00CB260A"/>
    <w:rsid w:val="00CB330C"/>
    <w:rsid w:val="00CB337C"/>
    <w:rsid w:val="00CB37EC"/>
    <w:rsid w:val="00CB4E25"/>
    <w:rsid w:val="00CB7177"/>
    <w:rsid w:val="00CC026D"/>
    <w:rsid w:val="00CC0451"/>
    <w:rsid w:val="00CC15B6"/>
    <w:rsid w:val="00CC2287"/>
    <w:rsid w:val="00CC2EFA"/>
    <w:rsid w:val="00CC33A3"/>
    <w:rsid w:val="00CC4127"/>
    <w:rsid w:val="00CC4832"/>
    <w:rsid w:val="00CC5223"/>
    <w:rsid w:val="00CC7D44"/>
    <w:rsid w:val="00CD216A"/>
    <w:rsid w:val="00CD4086"/>
    <w:rsid w:val="00CD4BBF"/>
    <w:rsid w:val="00CD4C36"/>
    <w:rsid w:val="00CD70AB"/>
    <w:rsid w:val="00CD76FB"/>
    <w:rsid w:val="00CD78C5"/>
    <w:rsid w:val="00CD7BFA"/>
    <w:rsid w:val="00CE1809"/>
    <w:rsid w:val="00CE1858"/>
    <w:rsid w:val="00CE1A8F"/>
    <w:rsid w:val="00CE2F7E"/>
    <w:rsid w:val="00CE38E5"/>
    <w:rsid w:val="00CE484D"/>
    <w:rsid w:val="00CE4A64"/>
    <w:rsid w:val="00CE588F"/>
    <w:rsid w:val="00CE5ACE"/>
    <w:rsid w:val="00CE6A90"/>
    <w:rsid w:val="00CF0405"/>
    <w:rsid w:val="00CF06D5"/>
    <w:rsid w:val="00CF3096"/>
    <w:rsid w:val="00CF3B32"/>
    <w:rsid w:val="00CF4E1E"/>
    <w:rsid w:val="00CF54C7"/>
    <w:rsid w:val="00CF5B4B"/>
    <w:rsid w:val="00CF5F3F"/>
    <w:rsid w:val="00CF7E09"/>
    <w:rsid w:val="00D00641"/>
    <w:rsid w:val="00D006DD"/>
    <w:rsid w:val="00D00DC0"/>
    <w:rsid w:val="00D015FC"/>
    <w:rsid w:val="00D01A06"/>
    <w:rsid w:val="00D01C77"/>
    <w:rsid w:val="00D02338"/>
    <w:rsid w:val="00D0284A"/>
    <w:rsid w:val="00D05282"/>
    <w:rsid w:val="00D0538D"/>
    <w:rsid w:val="00D05EBF"/>
    <w:rsid w:val="00D0657A"/>
    <w:rsid w:val="00D06ACB"/>
    <w:rsid w:val="00D079F4"/>
    <w:rsid w:val="00D10536"/>
    <w:rsid w:val="00D11D19"/>
    <w:rsid w:val="00D12080"/>
    <w:rsid w:val="00D1261E"/>
    <w:rsid w:val="00D12F45"/>
    <w:rsid w:val="00D1309C"/>
    <w:rsid w:val="00D14988"/>
    <w:rsid w:val="00D15610"/>
    <w:rsid w:val="00D20340"/>
    <w:rsid w:val="00D21DC8"/>
    <w:rsid w:val="00D24079"/>
    <w:rsid w:val="00D25B3A"/>
    <w:rsid w:val="00D2602D"/>
    <w:rsid w:val="00D261A2"/>
    <w:rsid w:val="00D32450"/>
    <w:rsid w:val="00D33B6D"/>
    <w:rsid w:val="00D36ABB"/>
    <w:rsid w:val="00D36C3C"/>
    <w:rsid w:val="00D37A25"/>
    <w:rsid w:val="00D4128E"/>
    <w:rsid w:val="00D4158B"/>
    <w:rsid w:val="00D45D71"/>
    <w:rsid w:val="00D46175"/>
    <w:rsid w:val="00D463BB"/>
    <w:rsid w:val="00D475C5"/>
    <w:rsid w:val="00D506E2"/>
    <w:rsid w:val="00D5110F"/>
    <w:rsid w:val="00D531AB"/>
    <w:rsid w:val="00D545EE"/>
    <w:rsid w:val="00D558D5"/>
    <w:rsid w:val="00D5701C"/>
    <w:rsid w:val="00D605EE"/>
    <w:rsid w:val="00D612CE"/>
    <w:rsid w:val="00D6399A"/>
    <w:rsid w:val="00D63B51"/>
    <w:rsid w:val="00D640C0"/>
    <w:rsid w:val="00D64D59"/>
    <w:rsid w:val="00D64E1D"/>
    <w:rsid w:val="00D65A51"/>
    <w:rsid w:val="00D65C51"/>
    <w:rsid w:val="00D65DE0"/>
    <w:rsid w:val="00D65FE4"/>
    <w:rsid w:val="00D6617D"/>
    <w:rsid w:val="00D721C6"/>
    <w:rsid w:val="00D736AC"/>
    <w:rsid w:val="00D7554A"/>
    <w:rsid w:val="00D75B1F"/>
    <w:rsid w:val="00D76022"/>
    <w:rsid w:val="00D760A5"/>
    <w:rsid w:val="00D80685"/>
    <w:rsid w:val="00D80E41"/>
    <w:rsid w:val="00D81417"/>
    <w:rsid w:val="00D84635"/>
    <w:rsid w:val="00D85D0C"/>
    <w:rsid w:val="00D86BAA"/>
    <w:rsid w:val="00D901DD"/>
    <w:rsid w:val="00D95ED6"/>
    <w:rsid w:val="00D96266"/>
    <w:rsid w:val="00D96423"/>
    <w:rsid w:val="00D96A1B"/>
    <w:rsid w:val="00D96AAE"/>
    <w:rsid w:val="00DA0C01"/>
    <w:rsid w:val="00DA0D62"/>
    <w:rsid w:val="00DA2937"/>
    <w:rsid w:val="00DA3366"/>
    <w:rsid w:val="00DA3AC5"/>
    <w:rsid w:val="00DA3F0C"/>
    <w:rsid w:val="00DA4BBB"/>
    <w:rsid w:val="00DA4C34"/>
    <w:rsid w:val="00DA72C2"/>
    <w:rsid w:val="00DB0AD4"/>
    <w:rsid w:val="00DB10F0"/>
    <w:rsid w:val="00DB12B9"/>
    <w:rsid w:val="00DB20E1"/>
    <w:rsid w:val="00DB2D10"/>
    <w:rsid w:val="00DB3E1D"/>
    <w:rsid w:val="00DB43B0"/>
    <w:rsid w:val="00DB5934"/>
    <w:rsid w:val="00DB5C02"/>
    <w:rsid w:val="00DB7BDA"/>
    <w:rsid w:val="00DC16DA"/>
    <w:rsid w:val="00DC2025"/>
    <w:rsid w:val="00DC3830"/>
    <w:rsid w:val="00DC3D30"/>
    <w:rsid w:val="00DC42DF"/>
    <w:rsid w:val="00DC47E8"/>
    <w:rsid w:val="00DC6252"/>
    <w:rsid w:val="00DD0983"/>
    <w:rsid w:val="00DD2EFD"/>
    <w:rsid w:val="00DD63BB"/>
    <w:rsid w:val="00DD646D"/>
    <w:rsid w:val="00DD6533"/>
    <w:rsid w:val="00DE0210"/>
    <w:rsid w:val="00DE0387"/>
    <w:rsid w:val="00DE13CD"/>
    <w:rsid w:val="00DE159C"/>
    <w:rsid w:val="00DE2DC0"/>
    <w:rsid w:val="00DE3FF7"/>
    <w:rsid w:val="00DE48BA"/>
    <w:rsid w:val="00DE5D53"/>
    <w:rsid w:val="00DE61C6"/>
    <w:rsid w:val="00DF10F7"/>
    <w:rsid w:val="00DF1502"/>
    <w:rsid w:val="00DF3003"/>
    <w:rsid w:val="00DF3214"/>
    <w:rsid w:val="00DF369F"/>
    <w:rsid w:val="00DF3CC1"/>
    <w:rsid w:val="00DF3FF0"/>
    <w:rsid w:val="00DF450D"/>
    <w:rsid w:val="00DF5963"/>
    <w:rsid w:val="00DF5D1C"/>
    <w:rsid w:val="00DF6B16"/>
    <w:rsid w:val="00DF6DE6"/>
    <w:rsid w:val="00DF6E98"/>
    <w:rsid w:val="00DF7ED0"/>
    <w:rsid w:val="00E00553"/>
    <w:rsid w:val="00E0121E"/>
    <w:rsid w:val="00E01A80"/>
    <w:rsid w:val="00E02751"/>
    <w:rsid w:val="00E036B3"/>
    <w:rsid w:val="00E0423F"/>
    <w:rsid w:val="00E04703"/>
    <w:rsid w:val="00E04A16"/>
    <w:rsid w:val="00E06947"/>
    <w:rsid w:val="00E06D46"/>
    <w:rsid w:val="00E07E64"/>
    <w:rsid w:val="00E1081F"/>
    <w:rsid w:val="00E10A5D"/>
    <w:rsid w:val="00E116CE"/>
    <w:rsid w:val="00E1272A"/>
    <w:rsid w:val="00E12750"/>
    <w:rsid w:val="00E12DD3"/>
    <w:rsid w:val="00E1460C"/>
    <w:rsid w:val="00E149B3"/>
    <w:rsid w:val="00E15736"/>
    <w:rsid w:val="00E15877"/>
    <w:rsid w:val="00E17E53"/>
    <w:rsid w:val="00E2286B"/>
    <w:rsid w:val="00E22E6E"/>
    <w:rsid w:val="00E23ACE"/>
    <w:rsid w:val="00E2405E"/>
    <w:rsid w:val="00E27927"/>
    <w:rsid w:val="00E27C52"/>
    <w:rsid w:val="00E27C5C"/>
    <w:rsid w:val="00E27E7D"/>
    <w:rsid w:val="00E312DC"/>
    <w:rsid w:val="00E31E0B"/>
    <w:rsid w:val="00E31E83"/>
    <w:rsid w:val="00E32B83"/>
    <w:rsid w:val="00E37372"/>
    <w:rsid w:val="00E41803"/>
    <w:rsid w:val="00E44502"/>
    <w:rsid w:val="00E44DC1"/>
    <w:rsid w:val="00E44EE8"/>
    <w:rsid w:val="00E4622F"/>
    <w:rsid w:val="00E51571"/>
    <w:rsid w:val="00E5199A"/>
    <w:rsid w:val="00E5230C"/>
    <w:rsid w:val="00E533CB"/>
    <w:rsid w:val="00E53C70"/>
    <w:rsid w:val="00E548FD"/>
    <w:rsid w:val="00E54E95"/>
    <w:rsid w:val="00E576E6"/>
    <w:rsid w:val="00E60302"/>
    <w:rsid w:val="00E60567"/>
    <w:rsid w:val="00E605DD"/>
    <w:rsid w:val="00E608A6"/>
    <w:rsid w:val="00E613A3"/>
    <w:rsid w:val="00E61A0D"/>
    <w:rsid w:val="00E62178"/>
    <w:rsid w:val="00E632BB"/>
    <w:rsid w:val="00E6472C"/>
    <w:rsid w:val="00E6679B"/>
    <w:rsid w:val="00E7011F"/>
    <w:rsid w:val="00E70A10"/>
    <w:rsid w:val="00E72714"/>
    <w:rsid w:val="00E73C7B"/>
    <w:rsid w:val="00E76A84"/>
    <w:rsid w:val="00E77221"/>
    <w:rsid w:val="00E773B9"/>
    <w:rsid w:val="00E8032F"/>
    <w:rsid w:val="00E81CB7"/>
    <w:rsid w:val="00E82438"/>
    <w:rsid w:val="00E82A0E"/>
    <w:rsid w:val="00E82F90"/>
    <w:rsid w:val="00E8317E"/>
    <w:rsid w:val="00E84291"/>
    <w:rsid w:val="00E84F6F"/>
    <w:rsid w:val="00E8554E"/>
    <w:rsid w:val="00E8568F"/>
    <w:rsid w:val="00E86E54"/>
    <w:rsid w:val="00E904C6"/>
    <w:rsid w:val="00E90562"/>
    <w:rsid w:val="00E9102F"/>
    <w:rsid w:val="00E911AF"/>
    <w:rsid w:val="00E9165F"/>
    <w:rsid w:val="00E916FD"/>
    <w:rsid w:val="00E917B8"/>
    <w:rsid w:val="00E9489A"/>
    <w:rsid w:val="00E94989"/>
    <w:rsid w:val="00E94DAB"/>
    <w:rsid w:val="00E94E7E"/>
    <w:rsid w:val="00E956EF"/>
    <w:rsid w:val="00E95820"/>
    <w:rsid w:val="00E95A7A"/>
    <w:rsid w:val="00E961C4"/>
    <w:rsid w:val="00E96382"/>
    <w:rsid w:val="00E9708B"/>
    <w:rsid w:val="00E97A33"/>
    <w:rsid w:val="00EA2160"/>
    <w:rsid w:val="00EA3D7A"/>
    <w:rsid w:val="00EA5E95"/>
    <w:rsid w:val="00EA741C"/>
    <w:rsid w:val="00EA74DC"/>
    <w:rsid w:val="00EA7825"/>
    <w:rsid w:val="00EB208C"/>
    <w:rsid w:val="00EB268C"/>
    <w:rsid w:val="00EB29BD"/>
    <w:rsid w:val="00EB2DE1"/>
    <w:rsid w:val="00EB30E7"/>
    <w:rsid w:val="00EB36A0"/>
    <w:rsid w:val="00EB4E75"/>
    <w:rsid w:val="00EB51CC"/>
    <w:rsid w:val="00EB589F"/>
    <w:rsid w:val="00EB64BB"/>
    <w:rsid w:val="00EB67B4"/>
    <w:rsid w:val="00EB7AB5"/>
    <w:rsid w:val="00EB7B54"/>
    <w:rsid w:val="00EC043B"/>
    <w:rsid w:val="00EC0F11"/>
    <w:rsid w:val="00EC14E9"/>
    <w:rsid w:val="00EC3A3B"/>
    <w:rsid w:val="00EC40C7"/>
    <w:rsid w:val="00EC51AF"/>
    <w:rsid w:val="00EC6886"/>
    <w:rsid w:val="00EC7428"/>
    <w:rsid w:val="00EC7A3E"/>
    <w:rsid w:val="00ED0A65"/>
    <w:rsid w:val="00ED171C"/>
    <w:rsid w:val="00ED2605"/>
    <w:rsid w:val="00ED2848"/>
    <w:rsid w:val="00ED389D"/>
    <w:rsid w:val="00ED3FE6"/>
    <w:rsid w:val="00ED4216"/>
    <w:rsid w:val="00ED5294"/>
    <w:rsid w:val="00ED53F8"/>
    <w:rsid w:val="00ED59C7"/>
    <w:rsid w:val="00ED7B92"/>
    <w:rsid w:val="00EE2270"/>
    <w:rsid w:val="00EE3E3A"/>
    <w:rsid w:val="00EE3F1A"/>
    <w:rsid w:val="00EE4C88"/>
    <w:rsid w:val="00EE5615"/>
    <w:rsid w:val="00EE6943"/>
    <w:rsid w:val="00EE6FCE"/>
    <w:rsid w:val="00EF0C56"/>
    <w:rsid w:val="00EF12A6"/>
    <w:rsid w:val="00EF38B1"/>
    <w:rsid w:val="00EF4D3A"/>
    <w:rsid w:val="00EF53B5"/>
    <w:rsid w:val="00EF5474"/>
    <w:rsid w:val="00EF61D1"/>
    <w:rsid w:val="00EF67F8"/>
    <w:rsid w:val="00F0102A"/>
    <w:rsid w:val="00F018D9"/>
    <w:rsid w:val="00F03A06"/>
    <w:rsid w:val="00F03E00"/>
    <w:rsid w:val="00F04CF3"/>
    <w:rsid w:val="00F05517"/>
    <w:rsid w:val="00F0629D"/>
    <w:rsid w:val="00F066E3"/>
    <w:rsid w:val="00F06898"/>
    <w:rsid w:val="00F07F7C"/>
    <w:rsid w:val="00F103A2"/>
    <w:rsid w:val="00F10694"/>
    <w:rsid w:val="00F12E3D"/>
    <w:rsid w:val="00F12FE7"/>
    <w:rsid w:val="00F1308B"/>
    <w:rsid w:val="00F137BE"/>
    <w:rsid w:val="00F140E9"/>
    <w:rsid w:val="00F14DAE"/>
    <w:rsid w:val="00F15693"/>
    <w:rsid w:val="00F164FF"/>
    <w:rsid w:val="00F16C52"/>
    <w:rsid w:val="00F16C71"/>
    <w:rsid w:val="00F17F0C"/>
    <w:rsid w:val="00F20801"/>
    <w:rsid w:val="00F23229"/>
    <w:rsid w:val="00F232A5"/>
    <w:rsid w:val="00F24896"/>
    <w:rsid w:val="00F2535C"/>
    <w:rsid w:val="00F275B0"/>
    <w:rsid w:val="00F306C9"/>
    <w:rsid w:val="00F3263C"/>
    <w:rsid w:val="00F32935"/>
    <w:rsid w:val="00F33F00"/>
    <w:rsid w:val="00F35EFC"/>
    <w:rsid w:val="00F369E4"/>
    <w:rsid w:val="00F36BA9"/>
    <w:rsid w:val="00F37D0E"/>
    <w:rsid w:val="00F40AE6"/>
    <w:rsid w:val="00F41FB9"/>
    <w:rsid w:val="00F42A86"/>
    <w:rsid w:val="00F42DAD"/>
    <w:rsid w:val="00F454FC"/>
    <w:rsid w:val="00F459E6"/>
    <w:rsid w:val="00F475DB"/>
    <w:rsid w:val="00F53B46"/>
    <w:rsid w:val="00F54D11"/>
    <w:rsid w:val="00F563E9"/>
    <w:rsid w:val="00F56B38"/>
    <w:rsid w:val="00F5717B"/>
    <w:rsid w:val="00F601D0"/>
    <w:rsid w:val="00F617E3"/>
    <w:rsid w:val="00F61B86"/>
    <w:rsid w:val="00F62D5E"/>
    <w:rsid w:val="00F65382"/>
    <w:rsid w:val="00F66363"/>
    <w:rsid w:val="00F66DE9"/>
    <w:rsid w:val="00F66FBE"/>
    <w:rsid w:val="00F6710C"/>
    <w:rsid w:val="00F67BFE"/>
    <w:rsid w:val="00F70C9B"/>
    <w:rsid w:val="00F73D88"/>
    <w:rsid w:val="00F7476B"/>
    <w:rsid w:val="00F766B3"/>
    <w:rsid w:val="00F77208"/>
    <w:rsid w:val="00F80C18"/>
    <w:rsid w:val="00F818A1"/>
    <w:rsid w:val="00F82B7B"/>
    <w:rsid w:val="00F83087"/>
    <w:rsid w:val="00F83637"/>
    <w:rsid w:val="00F85D84"/>
    <w:rsid w:val="00F8610D"/>
    <w:rsid w:val="00F862D5"/>
    <w:rsid w:val="00F87D04"/>
    <w:rsid w:val="00F87E50"/>
    <w:rsid w:val="00F87FA7"/>
    <w:rsid w:val="00F90268"/>
    <w:rsid w:val="00F92242"/>
    <w:rsid w:val="00F939BC"/>
    <w:rsid w:val="00F95325"/>
    <w:rsid w:val="00F95673"/>
    <w:rsid w:val="00F97963"/>
    <w:rsid w:val="00F97996"/>
    <w:rsid w:val="00FA046C"/>
    <w:rsid w:val="00FA113B"/>
    <w:rsid w:val="00FA171E"/>
    <w:rsid w:val="00FA25B3"/>
    <w:rsid w:val="00FA2A63"/>
    <w:rsid w:val="00FA3AA3"/>
    <w:rsid w:val="00FA459A"/>
    <w:rsid w:val="00FA5702"/>
    <w:rsid w:val="00FA5962"/>
    <w:rsid w:val="00FB0F78"/>
    <w:rsid w:val="00FB1CB5"/>
    <w:rsid w:val="00FB24E9"/>
    <w:rsid w:val="00FB41FE"/>
    <w:rsid w:val="00FB5BE8"/>
    <w:rsid w:val="00FB6D8C"/>
    <w:rsid w:val="00FC0085"/>
    <w:rsid w:val="00FC0770"/>
    <w:rsid w:val="00FC0D5F"/>
    <w:rsid w:val="00FC15D1"/>
    <w:rsid w:val="00FC3E2A"/>
    <w:rsid w:val="00FC4002"/>
    <w:rsid w:val="00FC44B1"/>
    <w:rsid w:val="00FC44B7"/>
    <w:rsid w:val="00FC4DBE"/>
    <w:rsid w:val="00FC5414"/>
    <w:rsid w:val="00FC67D2"/>
    <w:rsid w:val="00FC6BE0"/>
    <w:rsid w:val="00FC7019"/>
    <w:rsid w:val="00FC7ADD"/>
    <w:rsid w:val="00FC7C48"/>
    <w:rsid w:val="00FC7EBA"/>
    <w:rsid w:val="00FD2557"/>
    <w:rsid w:val="00FD2967"/>
    <w:rsid w:val="00FD37FB"/>
    <w:rsid w:val="00FD4020"/>
    <w:rsid w:val="00FD42C4"/>
    <w:rsid w:val="00FD56FB"/>
    <w:rsid w:val="00FD6287"/>
    <w:rsid w:val="00FD6911"/>
    <w:rsid w:val="00FD6CDB"/>
    <w:rsid w:val="00FD7CD5"/>
    <w:rsid w:val="00FD7DEE"/>
    <w:rsid w:val="00FE0411"/>
    <w:rsid w:val="00FE14C9"/>
    <w:rsid w:val="00FE1774"/>
    <w:rsid w:val="00FE388F"/>
    <w:rsid w:val="00FE4FFD"/>
    <w:rsid w:val="00FE5588"/>
    <w:rsid w:val="00FE5937"/>
    <w:rsid w:val="00FE5BBE"/>
    <w:rsid w:val="00FE7974"/>
    <w:rsid w:val="00FE79B6"/>
    <w:rsid w:val="00FF1E9F"/>
    <w:rsid w:val="00FF2D3D"/>
    <w:rsid w:val="00FF5BF9"/>
    <w:rsid w:val="00FF61BC"/>
    <w:rsid w:val="00FF676C"/>
    <w:rsid w:val="438B2275"/>
    <w:rsid w:val="43E81D78"/>
    <w:rsid w:val="5515D922"/>
    <w:rsid w:val="60DAB4E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8CBC9"/>
  <w15:chartTrackingRefBased/>
  <w15:docId w15:val="{5B1E7052-F00A-46B9-A2F9-3AC3CCCE9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4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1E35"/>
    <w:pPr>
      <w:keepNext/>
      <w:keepLines/>
      <w:spacing w:before="360" w:after="80"/>
      <w:outlineLvl w:val="1"/>
    </w:pPr>
    <w:rPr>
      <w:rFonts w:asciiTheme="majorHAnsi" w:eastAsiaTheme="majorEastAsia" w:hAnsiTheme="majorHAnsi" w:cstheme="majorBidi"/>
      <w:b/>
      <w:color w:val="44418C"/>
      <w:sz w:val="32"/>
      <w:szCs w:val="32"/>
    </w:rPr>
  </w:style>
  <w:style w:type="paragraph" w:styleId="Heading3">
    <w:name w:val="heading 3"/>
    <w:basedOn w:val="Heading2"/>
    <w:next w:val="Normal"/>
    <w:link w:val="Heading3Char"/>
    <w:uiPriority w:val="9"/>
    <w:unhideWhenUsed/>
    <w:qFormat/>
    <w:rsid w:val="00786DFC"/>
    <w:pPr>
      <w:spacing w:before="480"/>
      <w:outlineLvl w:val="2"/>
    </w:pPr>
    <w:rPr>
      <w:b w:val="0"/>
      <w:bCs/>
      <w:sz w:val="28"/>
      <w:szCs w:val="28"/>
    </w:rPr>
  </w:style>
  <w:style w:type="paragraph" w:styleId="Heading4">
    <w:name w:val="heading 4"/>
    <w:basedOn w:val="Normal"/>
    <w:next w:val="Normal"/>
    <w:link w:val="Heading4Char"/>
    <w:uiPriority w:val="9"/>
    <w:unhideWhenUsed/>
    <w:qFormat/>
    <w:rsid w:val="000424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24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24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24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24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24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4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1E35"/>
    <w:rPr>
      <w:rFonts w:asciiTheme="majorHAnsi" w:eastAsiaTheme="majorEastAsia" w:hAnsiTheme="majorHAnsi" w:cstheme="majorBidi"/>
      <w:b/>
      <w:color w:val="44418C"/>
      <w:sz w:val="32"/>
      <w:szCs w:val="32"/>
    </w:rPr>
  </w:style>
  <w:style w:type="character" w:customStyle="1" w:styleId="Heading3Char">
    <w:name w:val="Heading 3 Char"/>
    <w:basedOn w:val="DefaultParagraphFont"/>
    <w:link w:val="Heading3"/>
    <w:uiPriority w:val="9"/>
    <w:rsid w:val="00786DFC"/>
    <w:rPr>
      <w:rFonts w:asciiTheme="majorHAnsi" w:eastAsiaTheme="majorEastAsia" w:hAnsiTheme="majorHAnsi" w:cstheme="majorBidi"/>
      <w:bCs/>
      <w:color w:val="1A7DA8"/>
      <w:sz w:val="28"/>
      <w:szCs w:val="28"/>
    </w:rPr>
  </w:style>
  <w:style w:type="character" w:customStyle="1" w:styleId="Heading4Char">
    <w:name w:val="Heading 4 Char"/>
    <w:basedOn w:val="DefaultParagraphFont"/>
    <w:link w:val="Heading4"/>
    <w:uiPriority w:val="9"/>
    <w:rsid w:val="000424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24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24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24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24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24F6"/>
    <w:rPr>
      <w:rFonts w:eastAsiaTheme="majorEastAsia" w:cstheme="majorBidi"/>
      <w:color w:val="272727" w:themeColor="text1" w:themeTint="D8"/>
    </w:rPr>
  </w:style>
  <w:style w:type="paragraph" w:styleId="Title">
    <w:name w:val="Title"/>
    <w:basedOn w:val="Normal"/>
    <w:next w:val="Normal"/>
    <w:link w:val="TitleChar"/>
    <w:uiPriority w:val="10"/>
    <w:qFormat/>
    <w:rsid w:val="00042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4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24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24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24F6"/>
    <w:pPr>
      <w:spacing w:before="160"/>
      <w:jc w:val="center"/>
    </w:pPr>
    <w:rPr>
      <w:i/>
      <w:iCs/>
      <w:color w:val="404040" w:themeColor="text1" w:themeTint="BF"/>
    </w:rPr>
  </w:style>
  <w:style w:type="character" w:customStyle="1" w:styleId="QuoteChar">
    <w:name w:val="Quote Char"/>
    <w:basedOn w:val="DefaultParagraphFont"/>
    <w:link w:val="Quote"/>
    <w:uiPriority w:val="29"/>
    <w:rsid w:val="000424F6"/>
    <w:rPr>
      <w:i/>
      <w:iCs/>
      <w:color w:val="404040" w:themeColor="text1" w:themeTint="BF"/>
    </w:rPr>
  </w:style>
  <w:style w:type="paragraph" w:styleId="ListParagraph">
    <w:name w:val="List Paragraph"/>
    <w:basedOn w:val="Normal"/>
    <w:uiPriority w:val="34"/>
    <w:qFormat/>
    <w:rsid w:val="000424F6"/>
    <w:pPr>
      <w:ind w:left="720"/>
      <w:contextualSpacing/>
    </w:pPr>
  </w:style>
  <w:style w:type="character" w:styleId="IntenseEmphasis">
    <w:name w:val="Intense Emphasis"/>
    <w:basedOn w:val="DefaultParagraphFont"/>
    <w:uiPriority w:val="21"/>
    <w:qFormat/>
    <w:rsid w:val="000424F6"/>
    <w:rPr>
      <w:i/>
      <w:iCs/>
      <w:color w:val="0F4761" w:themeColor="accent1" w:themeShade="BF"/>
    </w:rPr>
  </w:style>
  <w:style w:type="paragraph" w:styleId="IntenseQuote">
    <w:name w:val="Intense Quote"/>
    <w:basedOn w:val="Normal"/>
    <w:next w:val="Normal"/>
    <w:link w:val="IntenseQuoteChar"/>
    <w:uiPriority w:val="30"/>
    <w:qFormat/>
    <w:rsid w:val="000424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24F6"/>
    <w:rPr>
      <w:i/>
      <w:iCs/>
      <w:color w:val="0F4761" w:themeColor="accent1" w:themeShade="BF"/>
    </w:rPr>
  </w:style>
  <w:style w:type="character" w:styleId="IntenseReference">
    <w:name w:val="Intense Reference"/>
    <w:basedOn w:val="DefaultParagraphFont"/>
    <w:uiPriority w:val="32"/>
    <w:qFormat/>
    <w:rsid w:val="000424F6"/>
    <w:rPr>
      <w:b/>
      <w:bCs/>
      <w:smallCaps/>
      <w:color w:val="0F4761" w:themeColor="accent1" w:themeShade="BF"/>
      <w:spacing w:val="5"/>
    </w:rPr>
  </w:style>
  <w:style w:type="paragraph" w:styleId="TOCHeading">
    <w:name w:val="TOC Heading"/>
    <w:basedOn w:val="Heading1"/>
    <w:next w:val="Normal"/>
    <w:uiPriority w:val="39"/>
    <w:unhideWhenUsed/>
    <w:qFormat/>
    <w:rsid w:val="00201D4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82D11"/>
    <w:pPr>
      <w:spacing w:after="100"/>
    </w:pPr>
  </w:style>
  <w:style w:type="character" w:styleId="Hyperlink">
    <w:name w:val="Hyperlink"/>
    <w:basedOn w:val="DefaultParagraphFont"/>
    <w:uiPriority w:val="99"/>
    <w:unhideWhenUsed/>
    <w:rsid w:val="00282D11"/>
    <w:rPr>
      <w:color w:val="467886" w:themeColor="hyperlink"/>
      <w:u w:val="single"/>
    </w:rPr>
  </w:style>
  <w:style w:type="paragraph" w:styleId="TOC2">
    <w:name w:val="toc 2"/>
    <w:basedOn w:val="Normal"/>
    <w:next w:val="Normal"/>
    <w:autoRedefine/>
    <w:uiPriority w:val="39"/>
    <w:unhideWhenUsed/>
    <w:rsid w:val="006D5EB0"/>
    <w:pPr>
      <w:spacing w:after="100"/>
      <w:ind w:left="240"/>
    </w:pPr>
  </w:style>
  <w:style w:type="paragraph" w:styleId="TOC3">
    <w:name w:val="toc 3"/>
    <w:basedOn w:val="Normal"/>
    <w:next w:val="Normal"/>
    <w:autoRedefine/>
    <w:uiPriority w:val="39"/>
    <w:unhideWhenUsed/>
    <w:rsid w:val="006D5EB0"/>
    <w:pPr>
      <w:spacing w:after="100"/>
      <w:ind w:left="480"/>
    </w:pPr>
  </w:style>
  <w:style w:type="paragraph" w:styleId="Header">
    <w:name w:val="header"/>
    <w:basedOn w:val="Normal"/>
    <w:link w:val="HeaderChar"/>
    <w:uiPriority w:val="99"/>
    <w:unhideWhenUsed/>
    <w:rsid w:val="004779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9B1"/>
  </w:style>
  <w:style w:type="paragraph" w:styleId="Footer">
    <w:name w:val="footer"/>
    <w:basedOn w:val="Normal"/>
    <w:link w:val="FooterChar"/>
    <w:uiPriority w:val="99"/>
    <w:unhideWhenUsed/>
    <w:rsid w:val="004779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9B1"/>
  </w:style>
  <w:style w:type="table" w:styleId="TableGrid">
    <w:name w:val="Table Grid"/>
    <w:basedOn w:val="TableNormal"/>
    <w:uiPriority w:val="39"/>
    <w:rsid w:val="00F617E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35BA3"/>
    <w:pPr>
      <w:spacing w:after="0" w:line="240" w:lineRule="auto"/>
    </w:pPr>
  </w:style>
  <w:style w:type="paragraph" w:styleId="NormalWeb">
    <w:name w:val="Normal (Web)"/>
    <w:basedOn w:val="Normal"/>
    <w:uiPriority w:val="99"/>
    <w:semiHidden/>
    <w:unhideWhenUsed/>
    <w:rsid w:val="00364B18"/>
    <w:rPr>
      <w:rFonts w:ascii="Times New Roman" w:hAnsi="Times New Roman" w:cs="Times New Roman"/>
    </w:rPr>
  </w:style>
  <w:style w:type="character" w:styleId="CommentReference">
    <w:name w:val="annotation reference"/>
    <w:basedOn w:val="DefaultParagraphFont"/>
    <w:uiPriority w:val="99"/>
    <w:semiHidden/>
    <w:unhideWhenUsed/>
    <w:rsid w:val="00D760A5"/>
    <w:rPr>
      <w:sz w:val="16"/>
      <w:szCs w:val="16"/>
    </w:rPr>
  </w:style>
  <w:style w:type="paragraph" w:styleId="CommentText">
    <w:name w:val="annotation text"/>
    <w:basedOn w:val="Normal"/>
    <w:link w:val="CommentTextChar"/>
    <w:uiPriority w:val="99"/>
    <w:unhideWhenUsed/>
    <w:rsid w:val="00D760A5"/>
    <w:pPr>
      <w:spacing w:line="240" w:lineRule="auto"/>
    </w:pPr>
    <w:rPr>
      <w:sz w:val="20"/>
      <w:szCs w:val="20"/>
    </w:rPr>
  </w:style>
  <w:style w:type="character" w:customStyle="1" w:styleId="CommentTextChar">
    <w:name w:val="Comment Text Char"/>
    <w:basedOn w:val="DefaultParagraphFont"/>
    <w:link w:val="CommentText"/>
    <w:uiPriority w:val="99"/>
    <w:rsid w:val="00D760A5"/>
    <w:rPr>
      <w:sz w:val="20"/>
      <w:szCs w:val="20"/>
    </w:rPr>
  </w:style>
  <w:style w:type="paragraph" w:styleId="CommentSubject">
    <w:name w:val="annotation subject"/>
    <w:basedOn w:val="CommentText"/>
    <w:next w:val="CommentText"/>
    <w:link w:val="CommentSubjectChar"/>
    <w:uiPriority w:val="99"/>
    <w:semiHidden/>
    <w:unhideWhenUsed/>
    <w:rsid w:val="00D760A5"/>
    <w:rPr>
      <w:b/>
      <w:bCs/>
    </w:rPr>
  </w:style>
  <w:style w:type="character" w:customStyle="1" w:styleId="CommentSubjectChar">
    <w:name w:val="Comment Subject Char"/>
    <w:basedOn w:val="CommentTextChar"/>
    <w:link w:val="CommentSubject"/>
    <w:uiPriority w:val="99"/>
    <w:semiHidden/>
    <w:rsid w:val="00D760A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672adc-b8fa-4de4-b200-bb8b24d21498">
      <Terms xmlns="http://schemas.microsoft.com/office/infopath/2007/PartnerControls"/>
    </lcf76f155ced4ddcb4097134ff3c332f>
    <TaxCatchAll xmlns="ebd1f2d9-8840-4135-8bb1-949ca00bea2c"/>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74AA01F21A4C44A95A3B79FBE1E96A" ma:contentTypeVersion="18" ma:contentTypeDescription="Create a new document." ma:contentTypeScope="" ma:versionID="643faf1788ef50aaaf4f650354459e09">
  <xsd:schema xmlns:xsd="http://www.w3.org/2001/XMLSchema" xmlns:xs="http://www.w3.org/2001/XMLSchema" xmlns:p="http://schemas.microsoft.com/office/2006/metadata/properties" xmlns:ns2="b4672adc-b8fa-4de4-b200-bb8b24d21498" xmlns:ns3="ebd1f2d9-8840-4135-8bb1-949ca00bea2c" targetNamespace="http://schemas.microsoft.com/office/2006/metadata/properties" ma:root="true" ma:fieldsID="99c550f77cee9679e92655088fc1fb31" ns2:_="" ns3:_="">
    <xsd:import namespace="b4672adc-b8fa-4de4-b200-bb8b24d21498"/>
    <xsd:import namespace="ebd1f2d9-8840-4135-8bb1-949ca00bea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72adc-b8fa-4de4-b200-bb8b24d214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c12877-f731-4161-894b-fd8108b294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d1f2d9-8840-4135-8bb1-949ca00bea2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77f0a65-c914-412e-a238-94a498a7ebc5}" ma:internalName="TaxCatchAll" ma:showField="CatchAllData" ma:web="ebd1f2d9-8840-4135-8bb1-949ca00bea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A64362-CDC9-475F-8CBA-2B20E80A5851}">
  <ds:schemaRefs>
    <ds:schemaRef ds:uri="http://schemas.microsoft.com/office/2006/metadata/properties"/>
    <ds:schemaRef ds:uri="http://schemas.microsoft.com/office/infopath/2007/PartnerControls"/>
    <ds:schemaRef ds:uri="b4672adc-b8fa-4de4-b200-bb8b24d21498"/>
    <ds:schemaRef ds:uri="ebd1f2d9-8840-4135-8bb1-949ca00bea2c"/>
  </ds:schemaRefs>
</ds:datastoreItem>
</file>

<file path=customXml/itemProps2.xml><?xml version="1.0" encoding="utf-8"?>
<ds:datastoreItem xmlns:ds="http://schemas.openxmlformats.org/officeDocument/2006/customXml" ds:itemID="{71A5447C-528B-4FC1-B37C-079DEB92F294}">
  <ds:schemaRefs>
    <ds:schemaRef ds:uri="http://schemas.microsoft.com/sharepoint/v3/contenttype/forms"/>
  </ds:schemaRefs>
</ds:datastoreItem>
</file>

<file path=customXml/itemProps3.xml><?xml version="1.0" encoding="utf-8"?>
<ds:datastoreItem xmlns:ds="http://schemas.openxmlformats.org/officeDocument/2006/customXml" ds:itemID="{A7645040-5717-4FC4-8E26-26311D19B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72adc-b8fa-4de4-b200-bb8b24d21498"/>
    <ds:schemaRef ds:uri="ebd1f2d9-8840-4135-8bb1-949ca00bea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853</Words>
  <Characters>4629</Characters>
  <Application>Microsoft Office Word</Application>
  <DocSecurity>0</DocSecurity>
  <Lines>118</Lines>
  <Paragraphs>89</Paragraphs>
  <ScaleCrop>false</ScaleCrop>
  <Company>City of Greater Bendigo</Company>
  <LinksUpToDate>false</LinksUpToDate>
  <CharactersWithSpaces>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Currie</dc:creator>
  <cp:keywords/>
  <dc:description/>
  <cp:lastModifiedBy>Chanel Relf</cp:lastModifiedBy>
  <cp:revision>2</cp:revision>
  <cp:lastPrinted>2026-07-20T02:18:00Z</cp:lastPrinted>
  <dcterms:created xsi:type="dcterms:W3CDTF">2026-07-20T02:19:00Z</dcterms:created>
  <dcterms:modified xsi:type="dcterms:W3CDTF">2026-07-20T02:19:00Z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0x0101003C74AA01F21A4C44A95A3B79FBE1E96A</vt:lpwstr>
  </property>
  <property fmtid="{D5CDD505-2E9C-101B-9397-08002B2CF9AE}" pid="3" name="MediaServiceImageTags">
    <vt:lpwstr/>
  </property>
</Properties>
</file>